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0BF3" w:rsidRDefault="005D7E51">
      <w:pPr>
        <w:rPr>
          <w:sz w:val="24"/>
          <w:szCs w:val="24"/>
          <w:lang w:val="en-GB"/>
        </w:rPr>
      </w:pPr>
      <w:r>
        <w:rPr>
          <w:b/>
          <w:bCs/>
          <w:sz w:val="24"/>
          <w:szCs w:val="24"/>
          <w:lang w:val="en-GB"/>
        </w:rPr>
        <w:tab/>
      </w:r>
      <w:r w:rsidR="006E0BF3">
        <w:rPr>
          <w:b/>
          <w:bCs/>
          <w:sz w:val="24"/>
          <w:szCs w:val="24"/>
          <w:lang w:val="en-GB"/>
        </w:rPr>
        <w:tab/>
      </w:r>
      <w:r w:rsidR="006E0BF3">
        <w:rPr>
          <w:b/>
          <w:bCs/>
          <w:sz w:val="24"/>
          <w:szCs w:val="24"/>
          <w:lang w:val="en-GB"/>
        </w:rPr>
        <w:tab/>
      </w:r>
      <w:r w:rsidR="006E0BF3">
        <w:rPr>
          <w:b/>
          <w:bCs/>
          <w:sz w:val="24"/>
          <w:szCs w:val="24"/>
          <w:lang w:val="en-GB"/>
        </w:rPr>
        <w:tab/>
        <w:t>DEPARTMENT OF SOCIOLOGY</w:t>
      </w:r>
    </w:p>
    <w:p w:rsidR="006E0BF3" w:rsidRDefault="006E0BF3">
      <w:pPr>
        <w:rPr>
          <w:sz w:val="24"/>
          <w:szCs w:val="24"/>
          <w:lang w:val="en-GB"/>
        </w:rPr>
      </w:pPr>
    </w:p>
    <w:p w:rsidR="006E0BF3" w:rsidRDefault="006E0BF3">
      <w:pPr>
        <w:tabs>
          <w:tab w:val="left" w:pos="720"/>
          <w:tab w:val="left" w:pos="1440"/>
          <w:tab w:val="left" w:pos="2160"/>
          <w:tab w:val="left" w:pos="2880"/>
        </w:tabs>
        <w:ind w:left="2880" w:hanging="2880"/>
        <w:rPr>
          <w:b/>
          <w:bCs/>
          <w:sz w:val="24"/>
          <w:szCs w:val="24"/>
          <w:lang w:val="en-GB"/>
        </w:rPr>
      </w:pPr>
      <w:r>
        <w:rPr>
          <w:sz w:val="24"/>
          <w:szCs w:val="24"/>
          <w:lang w:val="en-GB"/>
        </w:rPr>
        <w:t xml:space="preserve"> </w:t>
      </w:r>
      <w:r>
        <w:rPr>
          <w:sz w:val="24"/>
          <w:szCs w:val="24"/>
          <w:lang w:val="en-GB"/>
        </w:rPr>
        <w:tab/>
      </w:r>
      <w:r>
        <w:rPr>
          <w:sz w:val="24"/>
          <w:szCs w:val="24"/>
          <w:lang w:val="en-GB"/>
        </w:rPr>
        <w:tab/>
      </w:r>
      <w:r>
        <w:rPr>
          <w:sz w:val="24"/>
          <w:szCs w:val="24"/>
          <w:lang w:val="en-GB"/>
        </w:rPr>
        <w:tab/>
      </w:r>
      <w:r>
        <w:rPr>
          <w:sz w:val="24"/>
          <w:szCs w:val="24"/>
          <w:lang w:val="en-GB"/>
        </w:rPr>
        <w:tab/>
        <w:t xml:space="preserve">     </w:t>
      </w:r>
      <w:smartTag w:uri="urn:schemas-microsoft-com:office:smarttags" w:element="place">
        <w:smartTag w:uri="urn:schemas-microsoft-com:office:smarttags" w:element="PlaceName">
          <w:r>
            <w:rPr>
              <w:b/>
              <w:bCs/>
              <w:sz w:val="24"/>
              <w:szCs w:val="24"/>
              <w:lang w:val="en-GB"/>
            </w:rPr>
            <w:t>MEMORIAL</w:t>
          </w:r>
        </w:smartTag>
        <w:r>
          <w:rPr>
            <w:b/>
            <w:bCs/>
            <w:sz w:val="24"/>
            <w:szCs w:val="24"/>
            <w:lang w:val="en-GB"/>
          </w:rPr>
          <w:t xml:space="preserve"> </w:t>
        </w:r>
        <w:smartTag w:uri="urn:schemas-microsoft-com:office:smarttags" w:element="PlaceType">
          <w:r>
            <w:rPr>
              <w:b/>
              <w:bCs/>
              <w:sz w:val="24"/>
              <w:szCs w:val="24"/>
              <w:lang w:val="en-GB"/>
            </w:rPr>
            <w:t>UNIVERSITY</w:t>
          </w:r>
        </w:smartTag>
      </w:smartTag>
    </w:p>
    <w:p w:rsidR="006E0BF3" w:rsidRDefault="006E0BF3">
      <w:pPr>
        <w:rPr>
          <w:b/>
          <w:bCs/>
          <w:sz w:val="24"/>
          <w:szCs w:val="24"/>
          <w:lang w:val="en-GB"/>
        </w:rPr>
      </w:pPr>
    </w:p>
    <w:p w:rsidR="006E0BF3" w:rsidRDefault="006E0BF3">
      <w:pPr>
        <w:rPr>
          <w:b/>
          <w:bCs/>
          <w:sz w:val="24"/>
          <w:szCs w:val="24"/>
          <w:lang w:val="en-GB"/>
        </w:rPr>
      </w:pPr>
      <w:r>
        <w:rPr>
          <w:b/>
          <w:bCs/>
          <w:sz w:val="24"/>
          <w:szCs w:val="24"/>
          <w:lang w:val="en-GB"/>
        </w:rPr>
        <w:tab/>
      </w:r>
      <w:r>
        <w:rPr>
          <w:b/>
          <w:bCs/>
          <w:sz w:val="24"/>
          <w:szCs w:val="24"/>
          <w:lang w:val="en-GB"/>
        </w:rPr>
        <w:tab/>
      </w:r>
      <w:r>
        <w:rPr>
          <w:b/>
          <w:bCs/>
          <w:sz w:val="24"/>
          <w:szCs w:val="24"/>
          <w:lang w:val="en-GB"/>
        </w:rPr>
        <w:tab/>
      </w:r>
    </w:p>
    <w:p w:rsidR="006E0BF3" w:rsidRDefault="006E0BF3">
      <w:pPr>
        <w:tabs>
          <w:tab w:val="left" w:pos="720"/>
          <w:tab w:val="left" w:pos="1440"/>
          <w:tab w:val="left" w:pos="2160"/>
          <w:tab w:val="left" w:pos="2880"/>
        </w:tabs>
        <w:ind w:left="2880" w:hanging="2880"/>
        <w:rPr>
          <w:b/>
          <w:bCs/>
          <w:sz w:val="24"/>
          <w:szCs w:val="24"/>
          <w:lang w:val="en-GB"/>
        </w:rPr>
      </w:pPr>
      <w:r>
        <w:rPr>
          <w:b/>
          <w:bCs/>
          <w:sz w:val="24"/>
          <w:szCs w:val="24"/>
          <w:lang w:val="en-GB"/>
        </w:rPr>
        <w:t xml:space="preserve">    </w:t>
      </w:r>
      <w:r>
        <w:rPr>
          <w:b/>
          <w:bCs/>
          <w:sz w:val="24"/>
          <w:szCs w:val="24"/>
          <w:lang w:val="en-GB"/>
        </w:rPr>
        <w:tab/>
      </w:r>
      <w:r>
        <w:rPr>
          <w:b/>
          <w:bCs/>
          <w:sz w:val="24"/>
          <w:szCs w:val="24"/>
          <w:lang w:val="en-GB"/>
        </w:rPr>
        <w:tab/>
      </w:r>
      <w:r>
        <w:rPr>
          <w:b/>
          <w:bCs/>
          <w:sz w:val="24"/>
          <w:szCs w:val="24"/>
          <w:lang w:val="en-GB"/>
        </w:rPr>
        <w:tab/>
      </w:r>
      <w:r>
        <w:rPr>
          <w:b/>
          <w:bCs/>
          <w:sz w:val="24"/>
          <w:szCs w:val="24"/>
          <w:lang w:val="en-GB"/>
        </w:rPr>
        <w:tab/>
        <w:t xml:space="preserve">           Sociology 4099-001 </w:t>
      </w:r>
    </w:p>
    <w:p w:rsidR="006E0BF3" w:rsidRDefault="006E0BF3">
      <w:pPr>
        <w:tabs>
          <w:tab w:val="left" w:pos="720"/>
          <w:tab w:val="left" w:pos="1440"/>
          <w:tab w:val="left" w:pos="2160"/>
          <w:tab w:val="left" w:pos="2880"/>
          <w:tab w:val="left" w:pos="3600"/>
        </w:tabs>
        <w:ind w:left="3600" w:hanging="3600"/>
        <w:rPr>
          <w:b/>
          <w:bCs/>
          <w:sz w:val="24"/>
          <w:szCs w:val="24"/>
          <w:lang w:val="en-GB"/>
        </w:rPr>
      </w:pPr>
      <w:r>
        <w:rPr>
          <w:b/>
          <w:bCs/>
          <w:sz w:val="24"/>
          <w:szCs w:val="24"/>
          <w:lang w:val="en-GB"/>
        </w:rPr>
        <w:t xml:space="preserve">                                                  </w:t>
      </w:r>
      <w:r>
        <w:rPr>
          <w:b/>
          <w:bCs/>
          <w:sz w:val="24"/>
          <w:szCs w:val="24"/>
          <w:lang w:val="en-GB"/>
        </w:rPr>
        <w:tab/>
        <w:t xml:space="preserve">    Victimology </w:t>
      </w:r>
    </w:p>
    <w:p w:rsidR="006E0BF3" w:rsidRDefault="006E0BF3">
      <w:pPr>
        <w:rPr>
          <w:b/>
          <w:bCs/>
          <w:sz w:val="24"/>
          <w:szCs w:val="24"/>
          <w:lang w:val="en-GB"/>
        </w:rPr>
      </w:pPr>
      <w:r>
        <w:rPr>
          <w:b/>
          <w:bCs/>
          <w:sz w:val="24"/>
          <w:szCs w:val="24"/>
          <w:lang w:val="en-GB"/>
        </w:rPr>
        <w:t xml:space="preserve">                                                              </w:t>
      </w:r>
      <w:r w:rsidR="005D7E51">
        <w:rPr>
          <w:b/>
          <w:bCs/>
          <w:sz w:val="24"/>
          <w:szCs w:val="24"/>
          <w:lang w:val="en-GB"/>
        </w:rPr>
        <w:t xml:space="preserve">  </w:t>
      </w:r>
      <w:r w:rsidR="0068755E">
        <w:rPr>
          <w:b/>
          <w:bCs/>
          <w:sz w:val="24"/>
          <w:szCs w:val="24"/>
          <w:lang w:val="en-GB"/>
        </w:rPr>
        <w:t xml:space="preserve">  Fall 20</w:t>
      </w:r>
      <w:r w:rsidR="000138D0">
        <w:rPr>
          <w:b/>
          <w:bCs/>
          <w:sz w:val="24"/>
          <w:szCs w:val="24"/>
          <w:lang w:val="en-GB"/>
        </w:rPr>
        <w:t>2</w:t>
      </w:r>
      <w:r w:rsidR="008203FC">
        <w:rPr>
          <w:b/>
          <w:bCs/>
          <w:sz w:val="24"/>
          <w:szCs w:val="24"/>
          <w:lang w:val="en-GB"/>
        </w:rPr>
        <w:t>1</w:t>
      </w:r>
    </w:p>
    <w:p w:rsidR="000138D0" w:rsidRDefault="000138D0">
      <w:pPr>
        <w:rPr>
          <w:b/>
          <w:bCs/>
          <w:sz w:val="24"/>
          <w:szCs w:val="24"/>
          <w:lang w:val="en-GB"/>
        </w:rPr>
      </w:pPr>
    </w:p>
    <w:p w:rsidR="006E0BF3" w:rsidRDefault="006E0BF3">
      <w:pPr>
        <w:rPr>
          <w:b/>
          <w:bCs/>
          <w:sz w:val="24"/>
          <w:szCs w:val="24"/>
          <w:lang w:val="en-GB"/>
        </w:rPr>
      </w:pPr>
      <w:r>
        <w:rPr>
          <w:b/>
          <w:bCs/>
          <w:sz w:val="24"/>
          <w:szCs w:val="24"/>
          <w:lang w:val="en-GB"/>
        </w:rPr>
        <w:t xml:space="preserve">Instructor: </w:t>
      </w:r>
      <w:proofErr w:type="spellStart"/>
      <w:r>
        <w:rPr>
          <w:b/>
          <w:bCs/>
          <w:sz w:val="24"/>
          <w:szCs w:val="24"/>
          <w:lang w:val="en-GB"/>
        </w:rPr>
        <w:t>Prof.</w:t>
      </w:r>
      <w:proofErr w:type="spellEnd"/>
      <w:r>
        <w:rPr>
          <w:b/>
          <w:bCs/>
          <w:sz w:val="24"/>
          <w:szCs w:val="24"/>
          <w:lang w:val="en-GB"/>
        </w:rPr>
        <w:t xml:space="preserve"> J. Scott Kenne</w:t>
      </w:r>
      <w:r w:rsidR="008203FC">
        <w:rPr>
          <w:b/>
          <w:bCs/>
          <w:sz w:val="24"/>
          <w:szCs w:val="24"/>
          <w:lang w:val="en-GB"/>
        </w:rPr>
        <w:t xml:space="preserve">y    </w:t>
      </w:r>
      <w:r w:rsidR="008203FC">
        <w:rPr>
          <w:b/>
          <w:bCs/>
          <w:sz w:val="24"/>
          <w:szCs w:val="24"/>
          <w:lang w:val="en-GB"/>
        </w:rPr>
        <w:tab/>
        <w:t xml:space="preserve">                       </w:t>
      </w:r>
      <w:r>
        <w:rPr>
          <w:b/>
          <w:bCs/>
          <w:sz w:val="24"/>
          <w:szCs w:val="24"/>
          <w:lang w:val="en-GB"/>
        </w:rPr>
        <w:t xml:space="preserve"> Office</w:t>
      </w:r>
      <w:proofErr w:type="gramStart"/>
      <w:r>
        <w:rPr>
          <w:b/>
          <w:bCs/>
          <w:sz w:val="24"/>
          <w:szCs w:val="24"/>
          <w:lang w:val="en-GB"/>
        </w:rPr>
        <w:t>:AA</w:t>
      </w:r>
      <w:proofErr w:type="gramEnd"/>
      <w:r>
        <w:rPr>
          <w:b/>
          <w:bCs/>
          <w:sz w:val="24"/>
          <w:szCs w:val="24"/>
          <w:lang w:val="en-GB"/>
        </w:rPr>
        <w:t>-4049C</w:t>
      </w:r>
    </w:p>
    <w:p w:rsidR="006E0BF3" w:rsidRDefault="006E0BF3">
      <w:pPr>
        <w:tabs>
          <w:tab w:val="left" w:pos="720"/>
          <w:tab w:val="left" w:pos="1440"/>
          <w:tab w:val="left" w:pos="2160"/>
          <w:tab w:val="left" w:pos="2880"/>
          <w:tab w:val="left" w:pos="3600"/>
          <w:tab w:val="left" w:pos="4320"/>
          <w:tab w:val="left" w:pos="5040"/>
          <w:tab w:val="left" w:pos="5760"/>
        </w:tabs>
        <w:ind w:left="5760" w:hanging="5760"/>
        <w:rPr>
          <w:b/>
          <w:bCs/>
          <w:sz w:val="22"/>
          <w:szCs w:val="22"/>
          <w:lang w:val="en-GB"/>
        </w:rPr>
      </w:pPr>
      <w:r>
        <w:rPr>
          <w:b/>
          <w:bCs/>
          <w:sz w:val="24"/>
          <w:szCs w:val="24"/>
          <w:lang w:val="en-GB"/>
        </w:rPr>
        <w:t xml:space="preserve">E-Mail:skenney@mun.ca                                                 </w:t>
      </w:r>
      <w:r>
        <w:rPr>
          <w:b/>
          <w:bCs/>
          <w:sz w:val="24"/>
          <w:szCs w:val="24"/>
          <w:lang w:val="en-GB"/>
        </w:rPr>
        <w:tab/>
        <w:t xml:space="preserve">Office Hours: </w:t>
      </w:r>
      <w:r w:rsidR="0046021A">
        <w:rPr>
          <w:b/>
          <w:bCs/>
          <w:sz w:val="24"/>
          <w:szCs w:val="24"/>
          <w:lang w:val="en-GB"/>
        </w:rPr>
        <w:t xml:space="preserve">Wed </w:t>
      </w:r>
      <w:r w:rsidR="000138D0">
        <w:rPr>
          <w:b/>
          <w:bCs/>
          <w:sz w:val="24"/>
          <w:szCs w:val="24"/>
          <w:lang w:val="en-GB"/>
        </w:rPr>
        <w:t>9-11 (online)</w:t>
      </w:r>
      <w:r>
        <w:rPr>
          <w:b/>
          <w:bCs/>
          <w:sz w:val="24"/>
          <w:szCs w:val="24"/>
          <w:lang w:val="en-GB"/>
        </w:rPr>
        <w:t xml:space="preserve"> </w:t>
      </w:r>
      <w:r>
        <w:rPr>
          <w:b/>
          <w:bCs/>
          <w:sz w:val="22"/>
          <w:szCs w:val="22"/>
          <w:lang w:val="en-GB"/>
        </w:rPr>
        <w:t xml:space="preserve"> </w:t>
      </w:r>
    </w:p>
    <w:p w:rsidR="006E0BF3" w:rsidRDefault="006E0BF3">
      <w:pPr>
        <w:rPr>
          <w:lang w:val="en-US"/>
        </w:rPr>
      </w:pPr>
    </w:p>
    <w:p w:rsidR="006E0BF3" w:rsidRDefault="006E0BF3">
      <w:pPr>
        <w:rPr>
          <w:lang w:val="en-US"/>
        </w:rPr>
      </w:pPr>
    </w:p>
    <w:p w:rsidR="006E0BF3" w:rsidRDefault="006E0BF3">
      <w:pPr>
        <w:rPr>
          <w:lang w:val="en-US"/>
        </w:rPr>
      </w:pPr>
    </w:p>
    <w:p w:rsidR="006E0BF3" w:rsidRDefault="006E0BF3">
      <w:pPr>
        <w:rPr>
          <w:b/>
          <w:bCs/>
          <w:sz w:val="24"/>
          <w:szCs w:val="24"/>
          <w:lang w:val="en-US"/>
        </w:rPr>
      </w:pPr>
      <w:r>
        <w:rPr>
          <w:b/>
          <w:bCs/>
          <w:lang w:val="en-US"/>
        </w:rPr>
        <w:tab/>
      </w:r>
      <w:r>
        <w:rPr>
          <w:b/>
          <w:bCs/>
          <w:lang w:val="en-US"/>
        </w:rPr>
        <w:tab/>
      </w:r>
      <w:r>
        <w:rPr>
          <w:b/>
          <w:bCs/>
          <w:lang w:val="en-US"/>
        </w:rPr>
        <w:tab/>
      </w:r>
      <w:r>
        <w:rPr>
          <w:b/>
          <w:bCs/>
          <w:lang w:val="en-US"/>
        </w:rPr>
        <w:tab/>
        <w:t xml:space="preserve">       </w:t>
      </w:r>
      <w:r>
        <w:rPr>
          <w:b/>
          <w:bCs/>
          <w:sz w:val="24"/>
          <w:szCs w:val="24"/>
          <w:lang w:val="en-US"/>
        </w:rPr>
        <w:t>Term Paper Information:</w:t>
      </w:r>
    </w:p>
    <w:p w:rsidR="006E0BF3" w:rsidRDefault="006E0BF3">
      <w:pPr>
        <w:rPr>
          <w:b/>
          <w:bCs/>
          <w:sz w:val="24"/>
          <w:szCs w:val="24"/>
        </w:rPr>
      </w:pPr>
    </w:p>
    <w:p w:rsidR="006E0BF3" w:rsidRDefault="006E0BF3">
      <w:pPr>
        <w:rPr>
          <w:sz w:val="24"/>
          <w:szCs w:val="24"/>
        </w:rPr>
      </w:pPr>
      <w:r>
        <w:rPr>
          <w:b/>
          <w:bCs/>
          <w:sz w:val="24"/>
          <w:szCs w:val="24"/>
        </w:rPr>
        <w:t xml:space="preserve">   </w:t>
      </w:r>
      <w:r>
        <w:rPr>
          <w:sz w:val="24"/>
          <w:szCs w:val="24"/>
        </w:rPr>
        <w:t>For your term paper, you are asked to critically discuss an issue relating to victims of crime. While</w:t>
      </w:r>
      <w:r>
        <w:rPr>
          <w:i/>
          <w:iCs/>
          <w:sz w:val="24"/>
          <w:szCs w:val="24"/>
        </w:rPr>
        <w:t xml:space="preserve"> </w:t>
      </w:r>
      <w:r>
        <w:rPr>
          <w:b/>
          <w:bCs/>
          <w:sz w:val="24"/>
          <w:szCs w:val="24"/>
        </w:rPr>
        <w:t>I strongly encourage specific requests by students wishing to pursue particular interests, and will provide a 10% bonus on your paper should it both be on an original, innovative topic and be well-executed</w:t>
      </w:r>
      <w:r>
        <w:rPr>
          <w:sz w:val="24"/>
          <w:szCs w:val="24"/>
        </w:rPr>
        <w:t xml:space="preserve">, I will also suggest the following as possible paper topics for others </w:t>
      </w:r>
      <w:r>
        <w:rPr>
          <w:b/>
          <w:bCs/>
          <w:sz w:val="24"/>
          <w:szCs w:val="24"/>
        </w:rPr>
        <w:t xml:space="preserve">not </w:t>
      </w:r>
      <w:r>
        <w:rPr>
          <w:sz w:val="24"/>
          <w:szCs w:val="24"/>
        </w:rPr>
        <w:t>seeking to pursue the bonus mark:</w:t>
      </w:r>
    </w:p>
    <w:p w:rsidR="006E0BF3" w:rsidRDefault="006E0BF3">
      <w:pPr>
        <w:rPr>
          <w:sz w:val="24"/>
          <w:szCs w:val="24"/>
        </w:rPr>
      </w:pPr>
    </w:p>
    <w:p w:rsidR="006E0BF3" w:rsidRDefault="006E0BF3">
      <w:pPr>
        <w:rPr>
          <w:sz w:val="24"/>
          <w:szCs w:val="24"/>
        </w:rPr>
      </w:pPr>
      <w:r>
        <w:rPr>
          <w:sz w:val="24"/>
          <w:szCs w:val="24"/>
        </w:rPr>
        <w:t xml:space="preserve">1. Theoretical approaches in victimology tend to focus either on the </w:t>
      </w:r>
      <w:r>
        <w:rPr>
          <w:i/>
          <w:iCs/>
          <w:sz w:val="24"/>
          <w:szCs w:val="24"/>
        </w:rPr>
        <w:t xml:space="preserve">interactions </w:t>
      </w:r>
      <w:r>
        <w:rPr>
          <w:sz w:val="24"/>
          <w:szCs w:val="24"/>
        </w:rPr>
        <w:t xml:space="preserve">between victim and offender, or on various </w:t>
      </w:r>
      <w:r>
        <w:rPr>
          <w:i/>
          <w:iCs/>
          <w:sz w:val="24"/>
          <w:szCs w:val="24"/>
        </w:rPr>
        <w:t>structural</w:t>
      </w:r>
      <w:r>
        <w:rPr>
          <w:sz w:val="24"/>
          <w:szCs w:val="24"/>
        </w:rPr>
        <w:t>, cultural, and institutional factors. Explain how this has distinction has evolved throughout the history of victimology, how it has influenced research, and give your opinion as to whether it may be transcended as the discipline matures.</w:t>
      </w:r>
    </w:p>
    <w:p w:rsidR="006E0BF3" w:rsidRDefault="006E0BF3">
      <w:pPr>
        <w:rPr>
          <w:sz w:val="24"/>
          <w:szCs w:val="24"/>
        </w:rPr>
      </w:pPr>
    </w:p>
    <w:p w:rsidR="006E0BF3" w:rsidRDefault="006E0BF3">
      <w:pPr>
        <w:rPr>
          <w:sz w:val="24"/>
          <w:szCs w:val="24"/>
        </w:rPr>
      </w:pPr>
      <w:r>
        <w:rPr>
          <w:sz w:val="24"/>
          <w:szCs w:val="24"/>
        </w:rPr>
        <w:t>2. Discuss, compare and critically contrast the various theoretical approaches to a particular type of victimization (e.g. domestic abuse). Which of these do you prefer? Give reasons.</w:t>
      </w:r>
    </w:p>
    <w:p w:rsidR="006E0BF3" w:rsidRDefault="006E0BF3">
      <w:pPr>
        <w:rPr>
          <w:sz w:val="24"/>
          <w:szCs w:val="24"/>
        </w:rPr>
      </w:pPr>
    </w:p>
    <w:p w:rsidR="006E0BF3" w:rsidRDefault="006E0BF3">
      <w:pPr>
        <w:rPr>
          <w:sz w:val="24"/>
          <w:szCs w:val="24"/>
        </w:rPr>
      </w:pPr>
      <w:r>
        <w:rPr>
          <w:sz w:val="24"/>
          <w:szCs w:val="24"/>
        </w:rPr>
        <w:t>3. Critically evaluate the available statistics on a particular type of victimization (e.g. child abuse). Given your analysis, are these likely to underestimate or overestimate the incidence of this crime? Explain.</w:t>
      </w:r>
    </w:p>
    <w:p w:rsidR="006E0BF3" w:rsidRDefault="006E0BF3">
      <w:pPr>
        <w:rPr>
          <w:sz w:val="24"/>
          <w:szCs w:val="24"/>
        </w:rPr>
      </w:pPr>
    </w:p>
    <w:p w:rsidR="006E0BF3" w:rsidRDefault="006E0BF3">
      <w:pPr>
        <w:rPr>
          <w:sz w:val="24"/>
          <w:szCs w:val="24"/>
        </w:rPr>
      </w:pPr>
      <w:r>
        <w:rPr>
          <w:sz w:val="24"/>
          <w:szCs w:val="24"/>
        </w:rPr>
        <w:t xml:space="preserve">4. Discuss, with reference to available sources, the initial impact of victimization with regard to a particular type of crime (e.g. property crime, assault, etc., and how this changes over time). Compare this to the “stage models” outlined by Bard &amp; </w:t>
      </w:r>
      <w:proofErr w:type="spellStart"/>
      <w:r>
        <w:rPr>
          <w:sz w:val="24"/>
          <w:szCs w:val="24"/>
        </w:rPr>
        <w:t>Sangrey</w:t>
      </w:r>
      <w:proofErr w:type="spellEnd"/>
      <w:r>
        <w:rPr>
          <w:sz w:val="24"/>
          <w:szCs w:val="24"/>
        </w:rPr>
        <w:t>, Riedel and Young. In your opinion, do these formulations adequately describe the impact on victims of this crime? Why or why not?</w:t>
      </w:r>
    </w:p>
    <w:p w:rsidR="006E0BF3" w:rsidRDefault="006E0BF3">
      <w:pPr>
        <w:rPr>
          <w:sz w:val="24"/>
          <w:szCs w:val="24"/>
        </w:rPr>
      </w:pPr>
    </w:p>
    <w:p w:rsidR="006E0BF3" w:rsidRDefault="006E0BF3">
      <w:pPr>
        <w:rPr>
          <w:sz w:val="24"/>
          <w:szCs w:val="24"/>
        </w:rPr>
      </w:pPr>
      <w:r>
        <w:rPr>
          <w:sz w:val="24"/>
          <w:szCs w:val="24"/>
        </w:rPr>
        <w:t>5. “Metaphors of Loss” were initially noted in the study of homicide survivors. Examine, by surveying victims of another type of crime, the extent to which these can be found beyond the homicide context. If so, explain the similarities and differences that emerge.</w:t>
      </w:r>
      <w:r>
        <w:rPr>
          <w:sz w:val="24"/>
          <w:szCs w:val="24"/>
        </w:rPr>
        <w:br/>
      </w:r>
    </w:p>
    <w:p w:rsidR="006E0BF3" w:rsidRDefault="006E0BF3">
      <w:pPr>
        <w:rPr>
          <w:i/>
          <w:iCs/>
          <w:sz w:val="24"/>
          <w:szCs w:val="24"/>
          <w:lang w:val="en-US"/>
        </w:rPr>
      </w:pPr>
      <w:r>
        <w:rPr>
          <w:sz w:val="24"/>
          <w:szCs w:val="24"/>
          <w:lang w:val="en-US"/>
        </w:rPr>
        <w:t xml:space="preserve">6.  Examine, by interviewing victims of a particular type of crime, the extent to which they </w:t>
      </w:r>
      <w:r>
        <w:rPr>
          <w:i/>
          <w:iCs/>
          <w:sz w:val="24"/>
          <w:szCs w:val="24"/>
          <w:lang w:val="en-US"/>
        </w:rPr>
        <w:t>initially</w:t>
      </w:r>
      <w:r>
        <w:rPr>
          <w:sz w:val="24"/>
          <w:szCs w:val="24"/>
          <w:lang w:val="en-US"/>
        </w:rPr>
        <w:t xml:space="preserve"> saw themselves as victims (i.e. before dealing with the justice system and support workers). With particular attention to their rationales, compare and contrast these findings with Prof. Kenney’s research in this area. </w:t>
      </w:r>
      <w:r>
        <w:rPr>
          <w:b/>
          <w:bCs/>
          <w:i/>
          <w:iCs/>
          <w:sz w:val="24"/>
          <w:szCs w:val="24"/>
          <w:lang w:val="en-US"/>
        </w:rPr>
        <w:t>Note: if you choose this topic, you will need to apply for and obtain university ethics approval first.</w:t>
      </w:r>
    </w:p>
    <w:p w:rsidR="006E0BF3" w:rsidRDefault="006E0BF3">
      <w:pPr>
        <w:rPr>
          <w:sz w:val="24"/>
          <w:szCs w:val="24"/>
          <w:lang w:val="en-US"/>
        </w:rPr>
      </w:pPr>
    </w:p>
    <w:p w:rsidR="006E0BF3" w:rsidRDefault="006E0BF3">
      <w:pPr>
        <w:rPr>
          <w:sz w:val="24"/>
          <w:szCs w:val="24"/>
          <w:lang w:val="en-US"/>
        </w:rPr>
      </w:pPr>
      <w:r>
        <w:rPr>
          <w:sz w:val="24"/>
          <w:szCs w:val="24"/>
          <w:lang w:val="en-US"/>
        </w:rPr>
        <w:t xml:space="preserve">7. Critically discuss the relative impact of the crime vs. social reaction on the long term psychological adjustment of victims of crime. Give examples. </w:t>
      </w:r>
    </w:p>
    <w:p w:rsidR="006E0BF3" w:rsidRDefault="006E0BF3">
      <w:pPr>
        <w:rPr>
          <w:sz w:val="24"/>
          <w:szCs w:val="24"/>
          <w:lang w:val="en-US"/>
        </w:rPr>
      </w:pPr>
    </w:p>
    <w:p w:rsidR="006E0BF3" w:rsidRDefault="006E0BF3">
      <w:pPr>
        <w:rPr>
          <w:sz w:val="24"/>
          <w:szCs w:val="24"/>
          <w:lang w:val="en-US"/>
        </w:rPr>
      </w:pPr>
      <w:r>
        <w:rPr>
          <w:sz w:val="24"/>
          <w:szCs w:val="24"/>
          <w:lang w:val="en-US"/>
        </w:rPr>
        <w:t>8. A parallel labelling process has been suggested for victims of crime in their dealings with extended family, friends, acquaintances, strangers, and the community. With reference to a particular type of crime (e.g. B &amp; E), interview victims with regard to their experiences in this regard. How are their experiences similar to, and different from, this earlier formulation? Do your data suggest conceptual reformulation is necessary?</w:t>
      </w:r>
    </w:p>
    <w:p w:rsidR="006E0BF3" w:rsidRDefault="006E0BF3">
      <w:pPr>
        <w:rPr>
          <w:sz w:val="24"/>
          <w:szCs w:val="24"/>
          <w:lang w:val="en-US"/>
        </w:rPr>
      </w:pPr>
    </w:p>
    <w:p w:rsidR="006E0BF3" w:rsidRDefault="006E0BF3">
      <w:pPr>
        <w:rPr>
          <w:sz w:val="24"/>
          <w:szCs w:val="24"/>
          <w:lang w:val="en-US"/>
        </w:rPr>
      </w:pPr>
      <w:r>
        <w:rPr>
          <w:sz w:val="24"/>
          <w:szCs w:val="24"/>
          <w:lang w:val="en-US"/>
        </w:rPr>
        <w:t xml:space="preserve">9. It has been noted by Holstein and Miller that victimization has a number of “practical objectives” in interaction - much as Prof. Kenney has noted that the victim role can be utilized as a “sword” or as a “shield,” and </w:t>
      </w:r>
      <w:smartTag w:uri="urn:schemas-microsoft-com:office:smarttags" w:element="place">
        <w:r>
          <w:rPr>
            <w:sz w:val="24"/>
            <w:szCs w:val="24"/>
            <w:lang w:val="en-US"/>
          </w:rPr>
          <w:t>Clark</w:t>
        </w:r>
      </w:smartTag>
      <w:r>
        <w:rPr>
          <w:sz w:val="24"/>
          <w:szCs w:val="24"/>
          <w:lang w:val="en-US"/>
        </w:rPr>
        <w:t xml:space="preserve"> has observed that emotion can be used in a tactical manner. Critically discuss, with reference to victims’ statements in the media, their rhetorical, self-presentational use of the victim role. Give examples.</w:t>
      </w:r>
    </w:p>
    <w:p w:rsidR="006E0BF3" w:rsidRDefault="006E0BF3">
      <w:pPr>
        <w:rPr>
          <w:sz w:val="24"/>
          <w:szCs w:val="24"/>
          <w:lang w:val="en-US"/>
        </w:rPr>
      </w:pPr>
    </w:p>
    <w:p w:rsidR="006E0BF3" w:rsidRDefault="006E0BF3">
      <w:pPr>
        <w:rPr>
          <w:sz w:val="24"/>
          <w:szCs w:val="24"/>
          <w:lang w:val="en-US"/>
        </w:rPr>
      </w:pPr>
      <w:r>
        <w:rPr>
          <w:sz w:val="24"/>
          <w:szCs w:val="24"/>
          <w:lang w:val="en-US"/>
        </w:rPr>
        <w:t>10.</w:t>
      </w:r>
      <w:r w:rsidR="000E002C">
        <w:rPr>
          <w:sz w:val="24"/>
          <w:szCs w:val="24"/>
          <w:lang w:val="en-US"/>
        </w:rPr>
        <w:t xml:space="preserve"> </w:t>
      </w:r>
      <w:r>
        <w:rPr>
          <w:sz w:val="24"/>
          <w:szCs w:val="24"/>
          <w:lang w:val="en-US"/>
        </w:rPr>
        <w:t xml:space="preserve">Apply, using examples, Candace Clark’s theoretical discussion of sympathy to the varying dynamics of self-help and support groups. Is </w:t>
      </w:r>
      <w:smartTag w:uri="urn:schemas-microsoft-com:office:smarttags" w:element="place">
        <w:r>
          <w:rPr>
            <w:sz w:val="24"/>
            <w:szCs w:val="24"/>
            <w:lang w:val="en-US"/>
          </w:rPr>
          <w:t>Clark</w:t>
        </w:r>
      </w:smartTag>
      <w:r>
        <w:rPr>
          <w:sz w:val="24"/>
          <w:szCs w:val="24"/>
          <w:lang w:val="en-US"/>
        </w:rPr>
        <w:t>’s formulation sufficient to explain these? If not, what other theoretical concepts would be useful?</w:t>
      </w:r>
    </w:p>
    <w:p w:rsidR="006E0BF3" w:rsidRDefault="006E0BF3">
      <w:pPr>
        <w:rPr>
          <w:sz w:val="24"/>
          <w:szCs w:val="24"/>
          <w:lang w:val="en-US"/>
        </w:rPr>
      </w:pPr>
    </w:p>
    <w:p w:rsidR="006E0BF3" w:rsidRDefault="006E0BF3">
      <w:pPr>
        <w:rPr>
          <w:sz w:val="24"/>
          <w:szCs w:val="24"/>
          <w:lang w:val="en-US"/>
        </w:rPr>
      </w:pPr>
      <w:r>
        <w:rPr>
          <w:sz w:val="24"/>
          <w:szCs w:val="24"/>
          <w:lang w:val="en-US"/>
        </w:rPr>
        <w:t>11. Some authors take the position that self-help organizations operate better with professional supervision. However, a critical literature also exists on the role of medical professionals dealing with victims. Critically compare these positions. To what extent do you feel that professional supervision of support groups can be helpful? Give reasons.</w:t>
      </w:r>
    </w:p>
    <w:p w:rsidR="006E0BF3" w:rsidRDefault="006E0BF3">
      <w:pPr>
        <w:rPr>
          <w:sz w:val="24"/>
          <w:szCs w:val="24"/>
          <w:lang w:val="en-US"/>
        </w:rPr>
      </w:pPr>
    </w:p>
    <w:p w:rsidR="006E0BF3" w:rsidRDefault="006E0BF3">
      <w:pPr>
        <w:rPr>
          <w:sz w:val="24"/>
          <w:szCs w:val="24"/>
          <w:lang w:val="en-US"/>
        </w:rPr>
      </w:pPr>
      <w:r>
        <w:rPr>
          <w:sz w:val="24"/>
          <w:szCs w:val="24"/>
          <w:lang w:val="en-US"/>
        </w:rPr>
        <w:t>12. Critically discuss the victims’ traditional role in the criminal justice system in relation to a particular stage in or aspect of the criminal justice process (e.g. bail, evidence, legal standing, cross-examination, sentencing, parole, etc.) Examine the victims’ legal position in this regard vis-a-vis the offender, and discuss any recent changes in this area. In your opinion, have these significantly changed the victims’ rights? Give reasons.</w:t>
      </w:r>
    </w:p>
    <w:p w:rsidR="006E0BF3" w:rsidRDefault="006E0BF3">
      <w:pPr>
        <w:rPr>
          <w:sz w:val="24"/>
          <w:szCs w:val="24"/>
          <w:lang w:val="en-US"/>
        </w:rPr>
      </w:pPr>
    </w:p>
    <w:p w:rsidR="006E0BF3" w:rsidRDefault="006E0BF3">
      <w:pPr>
        <w:rPr>
          <w:sz w:val="24"/>
          <w:szCs w:val="24"/>
          <w:lang w:val="en-US"/>
        </w:rPr>
      </w:pPr>
      <w:r>
        <w:rPr>
          <w:sz w:val="24"/>
          <w:szCs w:val="24"/>
          <w:lang w:val="en-US"/>
        </w:rPr>
        <w:t>13. Critically discuss, with reference to the various stages of the criminal justice process, the traditional response of the Canadian criminal justice system to a particular type of crime (e.g. domestic abuse, child abuse, violent vs. property crime, etc.). Have there been any recent changes that significantly change your opinion in this regard? Explain.</w:t>
      </w:r>
    </w:p>
    <w:p w:rsidR="006E0BF3" w:rsidRDefault="006E0BF3">
      <w:pPr>
        <w:rPr>
          <w:sz w:val="24"/>
          <w:szCs w:val="24"/>
          <w:lang w:val="en-US"/>
        </w:rPr>
      </w:pPr>
    </w:p>
    <w:p w:rsidR="006E0BF3" w:rsidRDefault="006E0BF3">
      <w:pPr>
        <w:rPr>
          <w:sz w:val="24"/>
          <w:szCs w:val="24"/>
          <w:lang w:val="en-US"/>
        </w:rPr>
      </w:pPr>
      <w:r>
        <w:rPr>
          <w:sz w:val="24"/>
          <w:szCs w:val="24"/>
          <w:lang w:val="en-US"/>
        </w:rPr>
        <w:t>14. Outline and critically evaluate criminal injuries compensation tribunals as a response to the victim’s position in the traditional criminal justice system. Would recent changes to these tribunals change your position in this regard? Why or why not?</w:t>
      </w:r>
    </w:p>
    <w:p w:rsidR="006E0BF3" w:rsidRDefault="006E0BF3">
      <w:pPr>
        <w:rPr>
          <w:sz w:val="24"/>
          <w:szCs w:val="24"/>
          <w:lang w:val="en-US"/>
        </w:rPr>
      </w:pPr>
    </w:p>
    <w:p w:rsidR="006E0BF3" w:rsidRDefault="006E0BF3">
      <w:pPr>
        <w:rPr>
          <w:sz w:val="24"/>
          <w:szCs w:val="24"/>
          <w:lang w:val="en-US"/>
        </w:rPr>
      </w:pPr>
      <w:r>
        <w:rPr>
          <w:sz w:val="24"/>
          <w:szCs w:val="24"/>
          <w:lang w:val="en-US"/>
        </w:rPr>
        <w:t xml:space="preserve">15. Outline and critically evaluate provincial Victims Services programs as a response to the victim’s position in the traditional criminal justice system. Would recent changes to these tribunals change your position in this regard? Why or why not?   </w:t>
      </w:r>
    </w:p>
    <w:p w:rsidR="006E0BF3" w:rsidRDefault="006E0BF3">
      <w:pPr>
        <w:rPr>
          <w:sz w:val="24"/>
          <w:szCs w:val="24"/>
          <w:lang w:val="en-US"/>
        </w:rPr>
      </w:pPr>
    </w:p>
    <w:p w:rsidR="006E0BF3" w:rsidRDefault="006E0BF3">
      <w:pPr>
        <w:rPr>
          <w:sz w:val="24"/>
          <w:szCs w:val="24"/>
          <w:lang w:val="en-US"/>
        </w:rPr>
      </w:pPr>
      <w:r>
        <w:rPr>
          <w:sz w:val="24"/>
          <w:szCs w:val="24"/>
          <w:lang w:val="en-US"/>
        </w:rPr>
        <w:t>16. Outline and critically evaluate restorative justice as a response to the victim’s position in the traditional criminal justice system. Do you feel that this represents an improvement? Why or why not?</w:t>
      </w:r>
    </w:p>
    <w:p w:rsidR="006E0BF3" w:rsidRDefault="006E0BF3">
      <w:pPr>
        <w:rPr>
          <w:sz w:val="24"/>
          <w:szCs w:val="24"/>
          <w:lang w:val="en-US"/>
        </w:rPr>
      </w:pPr>
    </w:p>
    <w:p w:rsidR="006E0BF3" w:rsidRDefault="006E0BF3">
      <w:pPr>
        <w:rPr>
          <w:sz w:val="24"/>
          <w:szCs w:val="24"/>
          <w:lang w:val="en-US"/>
        </w:rPr>
      </w:pPr>
      <w:r>
        <w:rPr>
          <w:sz w:val="24"/>
          <w:szCs w:val="24"/>
          <w:lang w:val="en-US"/>
        </w:rPr>
        <w:t>17. Critically discuss a current medical term applied to victims (e.g. Post</w:t>
      </w:r>
      <w:r w:rsidR="001250DE">
        <w:rPr>
          <w:sz w:val="24"/>
          <w:szCs w:val="24"/>
          <w:lang w:val="en-US"/>
        </w:rPr>
        <w:t>-</w:t>
      </w:r>
      <w:r>
        <w:rPr>
          <w:sz w:val="24"/>
          <w:szCs w:val="24"/>
          <w:lang w:val="en-US"/>
        </w:rPr>
        <w:t xml:space="preserve">Traumatic Stress Disorder, False memory Syndrome, Battered Woman Syndrome, Rape Trauma Syndrome, etc.). In your analysis, bring out both the positive and negative implications of this label for victims - and for the interests of those set up to help them. Ultimately, do you feel that this label is more of a help than a hindrance for victims to whom it is applied? Give reasons. </w:t>
      </w:r>
    </w:p>
    <w:p w:rsidR="006E0BF3" w:rsidRDefault="006E0BF3">
      <w:pPr>
        <w:rPr>
          <w:sz w:val="24"/>
          <w:szCs w:val="24"/>
          <w:lang w:val="en-US"/>
        </w:rPr>
      </w:pPr>
    </w:p>
    <w:p w:rsidR="006E0BF3" w:rsidRDefault="006E0BF3">
      <w:pPr>
        <w:rPr>
          <w:sz w:val="24"/>
          <w:szCs w:val="24"/>
          <w:lang w:val="en-US"/>
        </w:rPr>
      </w:pPr>
      <w:r>
        <w:rPr>
          <w:sz w:val="24"/>
          <w:szCs w:val="24"/>
          <w:lang w:val="en-US"/>
        </w:rPr>
        <w:t xml:space="preserve">18. Critically discuss the impact of false memory syndrome on the official statistics on abuse. </w:t>
      </w:r>
    </w:p>
    <w:p w:rsidR="006E0BF3" w:rsidRDefault="006E0BF3">
      <w:pPr>
        <w:rPr>
          <w:sz w:val="24"/>
          <w:szCs w:val="24"/>
          <w:lang w:val="en-US"/>
        </w:rPr>
      </w:pPr>
    </w:p>
    <w:p w:rsidR="006E0BF3" w:rsidRDefault="006E0BF3">
      <w:pPr>
        <w:rPr>
          <w:sz w:val="24"/>
          <w:szCs w:val="24"/>
          <w:lang w:val="en-US"/>
        </w:rPr>
      </w:pPr>
      <w:r>
        <w:rPr>
          <w:sz w:val="24"/>
          <w:szCs w:val="24"/>
          <w:lang w:val="en-US"/>
        </w:rPr>
        <w:t>19. Critically discuss the role of gender with regard to (</w:t>
      </w:r>
      <w:proofErr w:type="spellStart"/>
      <w:r>
        <w:rPr>
          <w:sz w:val="24"/>
          <w:szCs w:val="24"/>
          <w:lang w:val="en-US"/>
        </w:rPr>
        <w:t>i</w:t>
      </w:r>
      <w:proofErr w:type="spellEnd"/>
      <w:r>
        <w:rPr>
          <w:sz w:val="24"/>
          <w:szCs w:val="24"/>
          <w:lang w:val="en-US"/>
        </w:rPr>
        <w:t xml:space="preserve">) incidence; (ii) victims’ reactions; and (iii) official organizational responses to domestic abuse. </w:t>
      </w:r>
    </w:p>
    <w:p w:rsidR="006E0BF3" w:rsidRDefault="006E0BF3">
      <w:pPr>
        <w:rPr>
          <w:sz w:val="24"/>
          <w:szCs w:val="24"/>
          <w:lang w:val="en-US"/>
        </w:rPr>
      </w:pPr>
    </w:p>
    <w:p w:rsidR="006E0BF3" w:rsidRDefault="006E0BF3">
      <w:pPr>
        <w:rPr>
          <w:sz w:val="24"/>
          <w:szCs w:val="24"/>
          <w:lang w:val="en-US"/>
        </w:rPr>
      </w:pPr>
      <w:r>
        <w:rPr>
          <w:sz w:val="24"/>
          <w:szCs w:val="24"/>
          <w:lang w:val="en-US"/>
        </w:rPr>
        <w:t xml:space="preserve">20. Critically discuss the alleged relationship between victimization, gender roles, and violent behavior among male victims of violent crime. </w:t>
      </w:r>
    </w:p>
    <w:p w:rsidR="006E0BF3" w:rsidRDefault="006E0BF3">
      <w:pPr>
        <w:rPr>
          <w:sz w:val="24"/>
          <w:szCs w:val="24"/>
          <w:lang w:val="en-US"/>
        </w:rPr>
      </w:pPr>
    </w:p>
    <w:p w:rsidR="006E0BF3" w:rsidRDefault="006E0BF3">
      <w:pPr>
        <w:rPr>
          <w:sz w:val="24"/>
          <w:szCs w:val="24"/>
          <w:lang w:val="en-US"/>
        </w:rPr>
      </w:pPr>
      <w:r>
        <w:rPr>
          <w:sz w:val="24"/>
          <w:szCs w:val="24"/>
          <w:lang w:val="en-US"/>
        </w:rPr>
        <w:t>21. Critically discuss the relationship between the use of child pornography and the victimization of children.</w:t>
      </w:r>
    </w:p>
    <w:p w:rsidR="006E0BF3" w:rsidRDefault="006E0BF3">
      <w:pPr>
        <w:rPr>
          <w:sz w:val="24"/>
          <w:szCs w:val="24"/>
          <w:lang w:val="en-US"/>
        </w:rPr>
      </w:pPr>
    </w:p>
    <w:p w:rsidR="006E0BF3" w:rsidRDefault="006E0BF3">
      <w:pPr>
        <w:rPr>
          <w:sz w:val="24"/>
          <w:szCs w:val="24"/>
          <w:lang w:val="en-US"/>
        </w:rPr>
      </w:pPr>
      <w:r>
        <w:rPr>
          <w:sz w:val="24"/>
          <w:szCs w:val="24"/>
          <w:lang w:val="en-US"/>
        </w:rPr>
        <w:t xml:space="preserve">22. Critically discuss the relationship between violence in the media and the overall incidence of crime. Give examples. </w:t>
      </w:r>
    </w:p>
    <w:p w:rsidR="006E0BF3" w:rsidRDefault="006E0BF3">
      <w:pPr>
        <w:rPr>
          <w:sz w:val="24"/>
          <w:szCs w:val="24"/>
          <w:lang w:val="en-US"/>
        </w:rPr>
      </w:pPr>
    </w:p>
    <w:p w:rsidR="006E0BF3" w:rsidRDefault="006E0BF3">
      <w:pPr>
        <w:rPr>
          <w:sz w:val="24"/>
          <w:szCs w:val="24"/>
          <w:lang w:val="en-US"/>
        </w:rPr>
      </w:pPr>
      <w:r>
        <w:rPr>
          <w:sz w:val="24"/>
          <w:szCs w:val="24"/>
          <w:lang w:val="en-US"/>
        </w:rPr>
        <w:t xml:space="preserve">23. Critically examine the public and private services, if any, available to male victims of violence. </w:t>
      </w:r>
    </w:p>
    <w:p w:rsidR="006E0BF3" w:rsidRDefault="006E0BF3">
      <w:pPr>
        <w:rPr>
          <w:sz w:val="24"/>
          <w:szCs w:val="24"/>
          <w:lang w:val="en-US"/>
        </w:rPr>
      </w:pPr>
    </w:p>
    <w:p w:rsidR="006E0BF3" w:rsidRDefault="006E0BF3">
      <w:pPr>
        <w:rPr>
          <w:sz w:val="24"/>
          <w:szCs w:val="24"/>
          <w:lang w:val="en-US"/>
        </w:rPr>
      </w:pPr>
      <w:r>
        <w:rPr>
          <w:sz w:val="24"/>
          <w:szCs w:val="24"/>
          <w:lang w:val="en-US"/>
        </w:rPr>
        <w:t>24. Critically examine the paradox between the implicit powerlessness of the victim role and its subtle power. Use examples.</w:t>
      </w:r>
    </w:p>
    <w:p w:rsidR="006E0BF3" w:rsidRDefault="006E0BF3">
      <w:pPr>
        <w:rPr>
          <w:sz w:val="24"/>
          <w:szCs w:val="24"/>
          <w:lang w:val="en-US"/>
        </w:rPr>
      </w:pPr>
    </w:p>
    <w:p w:rsidR="006E0BF3" w:rsidRDefault="006E0BF3">
      <w:pPr>
        <w:rPr>
          <w:sz w:val="24"/>
          <w:szCs w:val="24"/>
          <w:lang w:val="en-US"/>
        </w:rPr>
      </w:pPr>
      <w:r>
        <w:rPr>
          <w:sz w:val="24"/>
          <w:szCs w:val="24"/>
          <w:lang w:val="en-US"/>
        </w:rPr>
        <w:t xml:space="preserve">25. If you desire, critically discuss a personal experience of victimization in relation to any three of the concepts we have discussed this term. (Note: if you choose this topic, your work will be strictly confidential). </w:t>
      </w:r>
    </w:p>
    <w:p w:rsidR="006E0BF3" w:rsidRDefault="006E0BF3">
      <w:pPr>
        <w:rPr>
          <w:sz w:val="24"/>
          <w:szCs w:val="24"/>
          <w:lang w:val="en-US"/>
        </w:rPr>
      </w:pPr>
    </w:p>
    <w:p w:rsidR="006E0BF3" w:rsidRDefault="006E0BF3">
      <w:pPr>
        <w:rPr>
          <w:sz w:val="24"/>
          <w:szCs w:val="24"/>
        </w:rPr>
      </w:pPr>
      <w:r>
        <w:rPr>
          <w:sz w:val="24"/>
          <w:szCs w:val="24"/>
        </w:rPr>
        <w:t xml:space="preserve">   Please note that</w:t>
      </w:r>
      <w:r>
        <w:rPr>
          <w:b/>
          <w:bCs/>
          <w:sz w:val="24"/>
          <w:szCs w:val="24"/>
        </w:rPr>
        <w:t xml:space="preserve"> these listed topics are </w:t>
      </w:r>
      <w:r>
        <w:rPr>
          <w:b/>
          <w:bCs/>
          <w:i/>
          <w:iCs/>
          <w:sz w:val="24"/>
          <w:szCs w:val="24"/>
        </w:rPr>
        <w:t>ineligible</w:t>
      </w:r>
      <w:r>
        <w:rPr>
          <w:b/>
          <w:bCs/>
          <w:sz w:val="24"/>
          <w:szCs w:val="24"/>
        </w:rPr>
        <w:t xml:space="preserve"> for the bonus mark above</w:t>
      </w:r>
      <w:r>
        <w:rPr>
          <w:sz w:val="24"/>
          <w:szCs w:val="24"/>
        </w:rPr>
        <w:t>. If you are seeking the bonus mark, and have a particular issue that you would like to pursue not listed above, I encourage you to discuss it with me either after class, via e-mail, or during my office hours. If contemplating an original topic, it will be important for you to discuss it with me first to make sure it is both relevant and reasonably workable within the space that you have been allotted.</w:t>
      </w:r>
    </w:p>
    <w:p w:rsidR="006E0BF3" w:rsidRDefault="006E0BF3">
      <w:pPr>
        <w:rPr>
          <w:sz w:val="24"/>
          <w:szCs w:val="24"/>
        </w:rPr>
      </w:pPr>
    </w:p>
    <w:p w:rsidR="006E0BF3" w:rsidRDefault="006E0BF3">
      <w:pPr>
        <w:rPr>
          <w:sz w:val="24"/>
          <w:szCs w:val="24"/>
          <w:lang w:val="en-US"/>
        </w:rPr>
      </w:pPr>
      <w:r>
        <w:rPr>
          <w:sz w:val="24"/>
          <w:szCs w:val="24"/>
        </w:rPr>
        <w:t xml:space="preserve">   </w:t>
      </w:r>
      <w:r>
        <w:rPr>
          <w:sz w:val="24"/>
          <w:szCs w:val="24"/>
          <w:lang w:val="en-US"/>
        </w:rPr>
        <w:t xml:space="preserve">   The following are </w:t>
      </w:r>
      <w:r>
        <w:rPr>
          <w:b/>
          <w:bCs/>
          <w:sz w:val="24"/>
          <w:szCs w:val="24"/>
          <w:lang w:val="en-US"/>
        </w:rPr>
        <w:t>formatting guidelines for your paper</w:t>
      </w:r>
      <w:r>
        <w:rPr>
          <w:sz w:val="24"/>
          <w:szCs w:val="24"/>
          <w:lang w:val="en-US"/>
        </w:rPr>
        <w:t xml:space="preserve">. </w:t>
      </w:r>
      <w:r>
        <w:rPr>
          <w:b/>
          <w:bCs/>
          <w:sz w:val="24"/>
          <w:szCs w:val="24"/>
          <w:lang w:val="en-US"/>
        </w:rPr>
        <w:t>Using sub-headings</w:t>
      </w:r>
      <w:r>
        <w:rPr>
          <w:i/>
          <w:iCs/>
          <w:sz w:val="24"/>
          <w:szCs w:val="24"/>
          <w:lang w:val="en-US"/>
        </w:rPr>
        <w:t>:</w:t>
      </w:r>
    </w:p>
    <w:p w:rsidR="006E0BF3" w:rsidRDefault="006E0BF3">
      <w:pPr>
        <w:rPr>
          <w:sz w:val="24"/>
          <w:szCs w:val="24"/>
          <w:lang w:val="en-US"/>
        </w:rPr>
      </w:pPr>
    </w:p>
    <w:p w:rsidR="006E0BF3" w:rsidRDefault="006E0BF3">
      <w:pPr>
        <w:pStyle w:val="BodyText"/>
      </w:pPr>
      <w:r>
        <w:t>1. Identify your topic briefly in an intro paragraph, outlining what order your paper will follow</w:t>
      </w:r>
    </w:p>
    <w:p w:rsidR="006E0BF3" w:rsidRDefault="006E0BF3">
      <w:pPr>
        <w:pStyle w:val="BodyText"/>
      </w:pPr>
      <w:proofErr w:type="gramStart"/>
      <w:r>
        <w:t>throughout</w:t>
      </w:r>
      <w:proofErr w:type="gramEnd"/>
      <w:r>
        <w:t>.</w:t>
      </w:r>
    </w:p>
    <w:p w:rsidR="006E0BF3" w:rsidRDefault="006E0BF3">
      <w:pPr>
        <w:pStyle w:val="BodyText"/>
      </w:pPr>
      <w:r>
        <w:t>2. Briefly indicate the literature that you have read to date on this topic, with a brief overview of</w:t>
      </w:r>
    </w:p>
    <w:p w:rsidR="006E0BF3" w:rsidRDefault="006E0BF3">
      <w:pPr>
        <w:pStyle w:val="BodyText"/>
      </w:pPr>
      <w:proofErr w:type="gramStart"/>
      <w:r>
        <w:t>the</w:t>
      </w:r>
      <w:proofErr w:type="gramEnd"/>
      <w:r>
        <w:t xml:space="preserve"> most significant theoretical issues and debates.</w:t>
      </w:r>
    </w:p>
    <w:p w:rsidR="006E0BF3" w:rsidRDefault="006E0BF3">
      <w:pPr>
        <w:pStyle w:val="BodyText"/>
      </w:pPr>
      <w:r>
        <w:t>3. Identify a key issue that emerges, and provide a clear thesis statement indicating the position</w:t>
      </w:r>
    </w:p>
    <w:p w:rsidR="006E0BF3" w:rsidRDefault="006E0BF3">
      <w:pPr>
        <w:pStyle w:val="BodyText"/>
      </w:pPr>
      <w:proofErr w:type="gramStart"/>
      <w:r>
        <w:t>that</w:t>
      </w:r>
      <w:proofErr w:type="gramEnd"/>
      <w:r>
        <w:t xml:space="preserve"> you will be taking. </w:t>
      </w:r>
    </w:p>
    <w:p w:rsidR="006E0BF3" w:rsidRDefault="006E0BF3">
      <w:pPr>
        <w:pStyle w:val="BodyText"/>
      </w:pPr>
      <w:r>
        <w:t>4. Data section: using various sources of data (e.g. theoretical works, empirical studies, statistics,</w:t>
      </w:r>
    </w:p>
    <w:p w:rsidR="006E0BF3" w:rsidRDefault="006E0BF3">
      <w:pPr>
        <w:pStyle w:val="BodyText"/>
      </w:pPr>
      <w:proofErr w:type="gramStart"/>
      <w:r>
        <w:t>interviews</w:t>
      </w:r>
      <w:proofErr w:type="gramEnd"/>
      <w:r>
        <w:t xml:space="preserve">, etc.) </w:t>
      </w:r>
      <w:proofErr w:type="gramStart"/>
      <w:r>
        <w:t>consider</w:t>
      </w:r>
      <w:proofErr w:type="gramEnd"/>
      <w:r>
        <w:t xml:space="preserve"> the evidence for </w:t>
      </w:r>
      <w:r>
        <w:rPr>
          <w:i/>
          <w:iCs/>
        </w:rPr>
        <w:t xml:space="preserve">all sides </w:t>
      </w:r>
      <w:r>
        <w:t xml:space="preserve">of the issue that you have identified in 3. </w:t>
      </w:r>
    </w:p>
    <w:p w:rsidR="006E0BF3" w:rsidRDefault="006E0BF3">
      <w:pPr>
        <w:pStyle w:val="BodyText"/>
      </w:pPr>
      <w:r>
        <w:t xml:space="preserve">5. Provide a reasoned conclusion linking the issue in 3 with the evidence in 4. </w:t>
      </w:r>
    </w:p>
    <w:p w:rsidR="006E0BF3" w:rsidRDefault="006E0BF3">
      <w:pPr>
        <w:pStyle w:val="BodyText"/>
      </w:pPr>
      <w:r>
        <w:t>6. Provide a complete Bibliography at the end.</w:t>
      </w:r>
    </w:p>
    <w:p w:rsidR="006E0BF3" w:rsidRDefault="006E0BF3">
      <w:pPr>
        <w:pStyle w:val="BodyText"/>
        <w:rPr>
          <w:lang w:val="en-CA"/>
        </w:rPr>
      </w:pPr>
    </w:p>
    <w:p w:rsidR="006E0BF3" w:rsidRDefault="006E0BF3">
      <w:pPr>
        <w:pStyle w:val="BodyText"/>
        <w:rPr>
          <w:lang w:val="en-CA"/>
        </w:rPr>
      </w:pPr>
      <w:r>
        <w:rPr>
          <w:lang w:val="en-CA"/>
        </w:rPr>
        <w:t xml:space="preserve">   Your papers should be approximately </w:t>
      </w:r>
      <w:r>
        <w:rPr>
          <w:b/>
          <w:bCs/>
          <w:lang w:val="en-CA"/>
        </w:rPr>
        <w:t>10 typed pages in length, double spaced</w:t>
      </w:r>
      <w:r>
        <w:rPr>
          <w:lang w:val="en-CA"/>
        </w:rPr>
        <w:t xml:space="preserve"> (i.e. 2000 words). </w:t>
      </w:r>
      <w:r>
        <w:rPr>
          <w:b/>
          <w:bCs/>
          <w:lang w:val="en-CA"/>
        </w:rPr>
        <w:t>I require you to use endnotes as your form of citation</w:t>
      </w:r>
      <w:r>
        <w:rPr>
          <w:lang w:val="en-CA"/>
        </w:rPr>
        <w:t>. Please see my attached citation guide for details.</w:t>
      </w:r>
    </w:p>
    <w:p w:rsidR="006E0BF3" w:rsidRDefault="006E0BF3">
      <w:pPr>
        <w:pStyle w:val="BodyText"/>
        <w:rPr>
          <w:lang w:val="en-CA"/>
        </w:rPr>
      </w:pPr>
    </w:p>
    <w:p w:rsidR="006E0BF3" w:rsidRDefault="006E0BF3">
      <w:pPr>
        <w:pStyle w:val="BodyText"/>
        <w:rPr>
          <w:lang w:val="en-CA"/>
        </w:rPr>
      </w:pPr>
      <w:r>
        <w:rPr>
          <w:lang w:val="en-CA"/>
        </w:rPr>
        <w:t xml:space="preserve">   If reference is being made to my lecture notes, simply indicate this by stating: "Prof. Kenney, Lecture Notes, Month + date, </w:t>
      </w:r>
      <w:proofErr w:type="gramStart"/>
      <w:r>
        <w:rPr>
          <w:lang w:val="en-CA"/>
        </w:rPr>
        <w:t>20</w:t>
      </w:r>
      <w:r w:rsidR="000138D0">
        <w:rPr>
          <w:lang w:val="en-CA"/>
        </w:rPr>
        <w:t>2</w:t>
      </w:r>
      <w:r w:rsidR="008203FC">
        <w:rPr>
          <w:lang w:val="en-CA"/>
        </w:rPr>
        <w:t>1</w:t>
      </w:r>
      <w:r w:rsidR="0068755E">
        <w:rPr>
          <w:lang w:val="en-CA"/>
        </w:rPr>
        <w:t xml:space="preserve"> </w:t>
      </w:r>
      <w:r>
        <w:rPr>
          <w:lang w:val="en-CA"/>
        </w:rPr>
        <w:t>,</w:t>
      </w:r>
      <w:proofErr w:type="gramEnd"/>
      <w:r>
        <w:rPr>
          <w:lang w:val="en-CA"/>
        </w:rPr>
        <w:t xml:space="preserve"> at p.#</w:t>
      </w:r>
      <w:r>
        <w:rPr>
          <w:u w:val="single"/>
          <w:lang w:val="en-CA"/>
        </w:rPr>
        <w:t xml:space="preserve"> </w:t>
      </w:r>
      <w:r>
        <w:rPr>
          <w:lang w:val="en-CA"/>
        </w:rPr>
        <w:t xml:space="preserve">." </w:t>
      </w:r>
    </w:p>
    <w:p w:rsidR="006E0BF3" w:rsidRDefault="006E0BF3">
      <w:pPr>
        <w:pStyle w:val="BodyText"/>
        <w:rPr>
          <w:lang w:val="en-CA"/>
        </w:rPr>
      </w:pPr>
    </w:p>
    <w:p w:rsidR="006E0BF3" w:rsidRDefault="006E0BF3">
      <w:pPr>
        <w:pStyle w:val="BodyText"/>
        <w:rPr>
          <w:lang w:val="en-CA"/>
        </w:rPr>
      </w:pPr>
      <w:r>
        <w:rPr>
          <w:lang w:val="en-CA"/>
        </w:rPr>
        <w:t xml:space="preserve">   Ensure that you include a </w:t>
      </w:r>
      <w:r>
        <w:rPr>
          <w:b/>
          <w:bCs/>
          <w:lang w:val="en-CA"/>
        </w:rPr>
        <w:t>full alphabetical bibliography</w:t>
      </w:r>
      <w:r>
        <w:rPr>
          <w:lang w:val="en-CA"/>
        </w:rPr>
        <w:t xml:space="preserve"> of sources at the end of your paper. </w:t>
      </w:r>
    </w:p>
    <w:p w:rsidR="006E0BF3" w:rsidRDefault="006E0BF3">
      <w:pPr>
        <w:pStyle w:val="BodyText"/>
        <w:rPr>
          <w:lang w:val="en-CA"/>
        </w:rPr>
      </w:pPr>
      <w:r>
        <w:rPr>
          <w:lang w:val="en-CA"/>
        </w:rPr>
        <w:t xml:space="preserve"> </w:t>
      </w:r>
    </w:p>
    <w:p w:rsidR="006E0BF3" w:rsidRDefault="006E0BF3">
      <w:pPr>
        <w:pStyle w:val="BodyText"/>
        <w:rPr>
          <w:lang w:val="en-CA"/>
        </w:rPr>
      </w:pPr>
      <w:r>
        <w:rPr>
          <w:lang w:val="en-CA"/>
        </w:rPr>
        <w:t xml:space="preserve">   I should point out that, for anything higher than an average grade, it goes without saying that you will have to do some library research over and above the course materials that have been provided. I will particularly welcome papers that discuss the issues with reference to original research. In addition to your understanding and </w:t>
      </w:r>
      <w:r>
        <w:rPr>
          <w:i/>
          <w:iCs/>
          <w:lang w:val="en-CA"/>
        </w:rPr>
        <w:t>critical analysis</w:t>
      </w:r>
      <w:r>
        <w:rPr>
          <w:lang w:val="en-CA"/>
        </w:rPr>
        <w:t xml:space="preserve"> of the topics above, please be aware that </w:t>
      </w:r>
      <w:r>
        <w:rPr>
          <w:b/>
          <w:bCs/>
          <w:lang w:val="en-CA"/>
        </w:rPr>
        <w:t>I mark for spelling, grammar, and overall clarity of presentation</w:t>
      </w:r>
      <w:r>
        <w:rPr>
          <w:lang w:val="en-CA"/>
        </w:rPr>
        <w:t>.</w:t>
      </w:r>
    </w:p>
    <w:p w:rsidR="006E0BF3" w:rsidRDefault="006E0BF3">
      <w:pPr>
        <w:pStyle w:val="BodyText"/>
        <w:rPr>
          <w:lang w:val="en-CA"/>
        </w:rPr>
      </w:pPr>
    </w:p>
    <w:p w:rsidR="006E0BF3" w:rsidRDefault="006E0BF3">
      <w:pPr>
        <w:pStyle w:val="BodyText"/>
        <w:rPr>
          <w:lang w:val="en-CA"/>
        </w:rPr>
      </w:pPr>
      <w:r>
        <w:rPr>
          <w:lang w:val="en-CA"/>
        </w:rPr>
        <w:t xml:space="preserve">   As stated in the course outline, this essay is worth 40 percent of your final grade. </w:t>
      </w:r>
      <w:r>
        <w:rPr>
          <w:b/>
          <w:bCs/>
          <w:lang w:val="en-CA"/>
        </w:rPr>
        <w:t>It is</w:t>
      </w:r>
      <w:r>
        <w:rPr>
          <w:lang w:val="en-CA"/>
        </w:rPr>
        <w:t xml:space="preserve"> </w:t>
      </w:r>
      <w:r>
        <w:rPr>
          <w:b/>
          <w:bCs/>
          <w:lang w:val="en-CA"/>
        </w:rPr>
        <w:t xml:space="preserve">due on </w:t>
      </w:r>
      <w:r w:rsidR="0046021A">
        <w:rPr>
          <w:b/>
          <w:bCs/>
          <w:lang w:val="en-CA"/>
        </w:rPr>
        <w:t xml:space="preserve">Thursday, </w:t>
      </w:r>
      <w:r w:rsidR="0068755E">
        <w:rPr>
          <w:b/>
          <w:bCs/>
          <w:lang w:val="en-CA"/>
        </w:rPr>
        <w:t xml:space="preserve">October </w:t>
      </w:r>
      <w:r w:rsidR="008203FC">
        <w:rPr>
          <w:b/>
          <w:bCs/>
          <w:lang w:val="en-CA"/>
        </w:rPr>
        <w:t>28, 2021</w:t>
      </w:r>
      <w:r>
        <w:rPr>
          <w:b/>
          <w:bCs/>
          <w:lang w:val="en-CA"/>
        </w:rPr>
        <w:t xml:space="preserve">. </w:t>
      </w:r>
      <w:r>
        <w:rPr>
          <w:lang w:val="en-CA"/>
        </w:rPr>
        <w:t xml:space="preserve">You </w:t>
      </w:r>
      <w:r w:rsidR="00890227">
        <w:rPr>
          <w:lang w:val="en-CA"/>
        </w:rPr>
        <w:t xml:space="preserve">are to submit your </w:t>
      </w:r>
      <w:r>
        <w:rPr>
          <w:lang w:val="en-CA"/>
        </w:rPr>
        <w:t xml:space="preserve">completed paper in to me </w:t>
      </w:r>
      <w:r w:rsidR="00890227">
        <w:rPr>
          <w:lang w:val="en-CA"/>
        </w:rPr>
        <w:t xml:space="preserve">by e-mail </w:t>
      </w:r>
      <w:r>
        <w:rPr>
          <w:lang w:val="en-CA"/>
        </w:rPr>
        <w:t xml:space="preserve">at any time up to and including </w:t>
      </w:r>
      <w:r w:rsidR="008203FC">
        <w:rPr>
          <w:b/>
          <w:lang w:val="en-CA"/>
        </w:rPr>
        <w:t>4</w:t>
      </w:r>
      <w:r w:rsidR="0068755E">
        <w:rPr>
          <w:b/>
          <w:lang w:val="en-CA"/>
        </w:rPr>
        <w:t>:45</w:t>
      </w:r>
      <w:r w:rsidR="0046021A" w:rsidRPr="0046021A">
        <w:rPr>
          <w:b/>
          <w:lang w:val="en-CA"/>
        </w:rPr>
        <w:t xml:space="preserve"> PM</w:t>
      </w:r>
      <w:r w:rsidRPr="0046021A">
        <w:rPr>
          <w:b/>
          <w:lang w:val="en-CA"/>
        </w:rPr>
        <w:t xml:space="preserve"> on</w:t>
      </w:r>
      <w:r>
        <w:rPr>
          <w:lang w:val="en-CA"/>
        </w:rPr>
        <w:t xml:space="preserve"> </w:t>
      </w:r>
      <w:r w:rsidR="0046021A" w:rsidRPr="0046021A">
        <w:rPr>
          <w:b/>
          <w:lang w:val="en-CA"/>
        </w:rPr>
        <w:t xml:space="preserve">Thursday, </w:t>
      </w:r>
      <w:r w:rsidR="0068755E">
        <w:rPr>
          <w:b/>
          <w:lang w:val="en-CA"/>
        </w:rPr>
        <w:t xml:space="preserve">October </w:t>
      </w:r>
      <w:r w:rsidR="000138D0">
        <w:rPr>
          <w:b/>
          <w:lang w:val="en-CA"/>
        </w:rPr>
        <w:t>2</w:t>
      </w:r>
      <w:r w:rsidR="008203FC">
        <w:rPr>
          <w:b/>
          <w:lang w:val="en-CA"/>
        </w:rPr>
        <w:t>8</w:t>
      </w:r>
      <w:bookmarkStart w:id="0" w:name="_GoBack"/>
      <w:bookmarkEnd w:id="0"/>
      <w:r w:rsidRPr="0046021A">
        <w:rPr>
          <w:b/>
          <w:lang w:val="en-CA"/>
        </w:rPr>
        <w:t>.</w:t>
      </w:r>
      <w:r>
        <w:rPr>
          <w:lang w:val="en-CA"/>
        </w:rPr>
        <w:t xml:space="preserve"> </w:t>
      </w:r>
      <w:r>
        <w:rPr>
          <w:b/>
          <w:bCs/>
          <w:lang w:val="en-CA"/>
        </w:rPr>
        <w:t xml:space="preserve">After that time, I will deduct 10 percent of the grade per day that the paper is late, unless you produce a doctor's note or give other satisfactory evidence for the lateness of your work. </w:t>
      </w:r>
    </w:p>
    <w:p w:rsidR="006E0BF3" w:rsidRDefault="006E0BF3">
      <w:pPr>
        <w:pStyle w:val="BodyText"/>
        <w:rPr>
          <w:lang w:val="en-CA"/>
        </w:rPr>
      </w:pPr>
    </w:p>
    <w:p w:rsidR="006E0BF3" w:rsidRDefault="006E0BF3">
      <w:pPr>
        <w:pStyle w:val="BodyText"/>
        <w:rPr>
          <w:lang w:val="en-CA"/>
        </w:rPr>
      </w:pPr>
      <w:r>
        <w:rPr>
          <w:lang w:val="en-CA"/>
        </w:rPr>
        <w:t xml:space="preserve">   Finally, I will be happy to discuss any of these matters with you. Please call, e-mail, or leave a message at my office if you have any questions or concerns.</w:t>
      </w:r>
    </w:p>
    <w:p w:rsidR="006E0BF3" w:rsidRDefault="006E0BF3">
      <w:pPr>
        <w:pStyle w:val="BodyText"/>
        <w:rPr>
          <w:lang w:val="en-CA"/>
        </w:rPr>
      </w:pPr>
    </w:p>
    <w:p w:rsidR="006E0BF3" w:rsidRDefault="006E0BF3">
      <w:pPr>
        <w:pStyle w:val="BodyText"/>
        <w:rPr>
          <w:lang w:val="en-CA"/>
        </w:rPr>
      </w:pPr>
    </w:p>
    <w:p w:rsidR="006E0BF3" w:rsidRDefault="006E0BF3">
      <w:pPr>
        <w:pStyle w:val="BodyText"/>
        <w:rPr>
          <w:lang w:val="en-CA"/>
        </w:rPr>
      </w:pPr>
    </w:p>
    <w:p w:rsidR="006E0BF3" w:rsidRDefault="006E0BF3">
      <w:pPr>
        <w:pStyle w:val="BodyText"/>
        <w:rPr>
          <w:lang w:val="en-CA"/>
        </w:rPr>
      </w:pPr>
    </w:p>
    <w:p w:rsidR="005D7E51" w:rsidRDefault="005D7E51">
      <w:pPr>
        <w:pStyle w:val="BodyText"/>
        <w:rPr>
          <w:lang w:val="en-CA"/>
        </w:rPr>
      </w:pPr>
    </w:p>
    <w:p w:rsidR="005D7E51" w:rsidRDefault="005D7E51">
      <w:pPr>
        <w:pStyle w:val="BodyText"/>
        <w:rPr>
          <w:lang w:val="en-CA"/>
        </w:rPr>
      </w:pPr>
    </w:p>
    <w:p w:rsidR="005D7E51" w:rsidRDefault="005D7E51">
      <w:pPr>
        <w:pStyle w:val="BodyText"/>
        <w:rPr>
          <w:lang w:val="en-CA"/>
        </w:rPr>
      </w:pPr>
    </w:p>
    <w:p w:rsidR="005D7E51" w:rsidRDefault="005D7E51">
      <w:pPr>
        <w:pStyle w:val="BodyText"/>
        <w:rPr>
          <w:lang w:val="en-CA"/>
        </w:rPr>
      </w:pPr>
    </w:p>
    <w:p w:rsidR="005D7E51" w:rsidRDefault="005D7E51">
      <w:pPr>
        <w:pStyle w:val="BodyText"/>
        <w:rPr>
          <w:lang w:val="en-CA"/>
        </w:rPr>
      </w:pPr>
    </w:p>
    <w:p w:rsidR="005D7E51" w:rsidRDefault="005D7E51">
      <w:pPr>
        <w:pStyle w:val="BodyText"/>
        <w:rPr>
          <w:lang w:val="en-CA"/>
        </w:rPr>
      </w:pPr>
    </w:p>
    <w:p w:rsidR="005D7E51" w:rsidRDefault="005D7E51">
      <w:pPr>
        <w:pStyle w:val="BodyText"/>
        <w:rPr>
          <w:lang w:val="en-CA"/>
        </w:rPr>
      </w:pPr>
    </w:p>
    <w:p w:rsidR="005D7E51" w:rsidRDefault="005D7E51">
      <w:pPr>
        <w:pStyle w:val="BodyText"/>
        <w:rPr>
          <w:lang w:val="en-CA"/>
        </w:rPr>
      </w:pPr>
    </w:p>
    <w:p w:rsidR="005D7E51" w:rsidRDefault="005D7E51">
      <w:pPr>
        <w:pStyle w:val="BodyText"/>
        <w:rPr>
          <w:lang w:val="en-CA"/>
        </w:rPr>
      </w:pPr>
    </w:p>
    <w:p w:rsidR="006E0BF3" w:rsidRDefault="006E0BF3">
      <w:pPr>
        <w:pStyle w:val="BodyText"/>
        <w:rPr>
          <w:lang w:val="en-CA"/>
        </w:rPr>
      </w:pPr>
    </w:p>
    <w:p w:rsidR="006E0BF3" w:rsidRDefault="006E0BF3">
      <w:pPr>
        <w:pStyle w:val="BodyText"/>
        <w:rPr>
          <w:b/>
          <w:bCs/>
          <w:u w:val="single"/>
          <w:lang w:val="en-GB"/>
        </w:rPr>
      </w:pPr>
      <w:r>
        <w:rPr>
          <w:lang w:val="en-GB"/>
        </w:rPr>
        <w:tab/>
      </w:r>
      <w:r>
        <w:rPr>
          <w:lang w:val="en-GB"/>
        </w:rPr>
        <w:tab/>
      </w:r>
      <w:r>
        <w:rPr>
          <w:lang w:val="en-GB"/>
        </w:rPr>
        <w:tab/>
      </w:r>
      <w:r>
        <w:rPr>
          <w:lang w:val="en-GB"/>
        </w:rPr>
        <w:tab/>
      </w:r>
      <w:r>
        <w:rPr>
          <w:b/>
          <w:bCs/>
          <w:lang w:val="en-GB"/>
        </w:rPr>
        <w:t xml:space="preserve"> </w:t>
      </w:r>
      <w:r>
        <w:rPr>
          <w:b/>
          <w:bCs/>
          <w:u w:val="single"/>
          <w:lang w:val="en-GB"/>
        </w:rPr>
        <w:t>Sociology 4099: Victimology</w:t>
      </w:r>
    </w:p>
    <w:p w:rsidR="006E0BF3" w:rsidRDefault="006E0BF3">
      <w:pPr>
        <w:pStyle w:val="BodyText"/>
        <w:rPr>
          <w:lang w:val="en-GB"/>
        </w:rPr>
      </w:pPr>
      <w:r>
        <w:rPr>
          <w:lang w:val="en-GB"/>
        </w:rPr>
        <w:tab/>
      </w:r>
      <w:r>
        <w:rPr>
          <w:b/>
          <w:bCs/>
          <w:lang w:val="en-GB"/>
        </w:rPr>
        <w:tab/>
      </w:r>
      <w:r>
        <w:rPr>
          <w:b/>
          <w:bCs/>
          <w:lang w:val="en-GB"/>
        </w:rPr>
        <w:tab/>
      </w:r>
      <w:r>
        <w:rPr>
          <w:b/>
          <w:bCs/>
          <w:lang w:val="en-GB"/>
        </w:rPr>
        <w:tab/>
      </w:r>
      <w:r>
        <w:rPr>
          <w:b/>
          <w:bCs/>
          <w:lang w:val="en-GB"/>
        </w:rPr>
        <w:tab/>
      </w:r>
      <w:r>
        <w:rPr>
          <w:b/>
          <w:bCs/>
          <w:u w:val="single"/>
          <w:lang w:val="en-GB"/>
        </w:rPr>
        <w:t>Citation Guide</w:t>
      </w:r>
    </w:p>
    <w:p w:rsidR="006E0BF3" w:rsidRDefault="006E0BF3">
      <w:pPr>
        <w:pStyle w:val="BodyText"/>
        <w:rPr>
          <w:lang w:val="en-GB"/>
        </w:rPr>
      </w:pPr>
    </w:p>
    <w:p w:rsidR="006E0BF3" w:rsidRDefault="006E0BF3">
      <w:pPr>
        <w:ind w:firstLine="720"/>
        <w:rPr>
          <w:sz w:val="24"/>
          <w:szCs w:val="24"/>
          <w:lang w:val="en-GB"/>
        </w:rPr>
      </w:pPr>
      <w:r>
        <w:rPr>
          <w:sz w:val="24"/>
          <w:szCs w:val="24"/>
          <w:lang w:val="en-GB"/>
        </w:rPr>
        <w:t>In preparing your assignments, the following are examples for how to cite sources.</w:t>
      </w:r>
    </w:p>
    <w:p w:rsidR="006E0BF3" w:rsidRDefault="006E0BF3">
      <w:pPr>
        <w:ind w:firstLine="720"/>
        <w:rPr>
          <w:sz w:val="24"/>
          <w:szCs w:val="24"/>
          <w:lang w:val="en-GB"/>
        </w:rPr>
      </w:pPr>
    </w:p>
    <w:p w:rsidR="006E0BF3" w:rsidRDefault="006E0B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Pr>
          <w:b/>
          <w:bCs/>
          <w:sz w:val="24"/>
          <w:szCs w:val="24"/>
          <w:lang w:val="en-GB"/>
        </w:rPr>
      </w:pPr>
      <w:r>
        <w:rPr>
          <w:b/>
          <w:bCs/>
          <w:sz w:val="24"/>
          <w:szCs w:val="24"/>
          <w:lang w:val="en-GB"/>
        </w:rPr>
        <w:t>1. Books by one or more authors:</w:t>
      </w:r>
    </w:p>
    <w:p w:rsidR="006E0BF3" w:rsidRDefault="006E0B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firstLine="720"/>
        <w:rPr>
          <w:sz w:val="24"/>
          <w:szCs w:val="24"/>
          <w:lang w:val="en-GB"/>
        </w:rPr>
      </w:pPr>
    </w:p>
    <w:p w:rsidR="006E0BF3" w:rsidRDefault="005D7E51" w:rsidP="005D7E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4"/>
          <w:szCs w:val="24"/>
          <w:lang w:val="en-GB"/>
        </w:rPr>
      </w:pPr>
      <w:r>
        <w:rPr>
          <w:sz w:val="24"/>
          <w:szCs w:val="24"/>
          <w:lang w:val="en-GB"/>
        </w:rPr>
        <w:tab/>
      </w:r>
      <w:r w:rsidR="006E0BF3">
        <w:rPr>
          <w:sz w:val="24"/>
          <w:szCs w:val="24"/>
          <w:lang w:val="en-GB"/>
        </w:rPr>
        <w:t xml:space="preserve">Becker, Howard </w:t>
      </w:r>
    </w:p>
    <w:p w:rsidR="006E0BF3" w:rsidRDefault="005D7E51" w:rsidP="005D7E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4"/>
          <w:szCs w:val="24"/>
          <w:lang w:val="en-GB"/>
        </w:rPr>
      </w:pPr>
      <w:r>
        <w:rPr>
          <w:sz w:val="24"/>
          <w:szCs w:val="24"/>
          <w:lang w:val="en-GB"/>
        </w:rPr>
        <w:tab/>
      </w:r>
      <w:r w:rsidR="006E0BF3">
        <w:rPr>
          <w:sz w:val="24"/>
          <w:szCs w:val="24"/>
          <w:lang w:val="en-GB"/>
        </w:rPr>
        <w:t xml:space="preserve">   1963 </w:t>
      </w:r>
      <w:r w:rsidR="006E0BF3">
        <w:rPr>
          <w:i/>
          <w:iCs/>
          <w:sz w:val="24"/>
          <w:szCs w:val="24"/>
          <w:lang w:val="en-GB"/>
        </w:rPr>
        <w:t>Outsiders: Studies in the Sociology of Deviance.</w:t>
      </w:r>
      <w:r w:rsidR="006E0BF3">
        <w:rPr>
          <w:sz w:val="24"/>
          <w:szCs w:val="24"/>
          <w:lang w:val="en-GB"/>
        </w:rPr>
        <w:t xml:space="preserve"> Glencoe: The Free Press.</w:t>
      </w:r>
    </w:p>
    <w:p w:rsidR="005D7E51" w:rsidRDefault="005D7E51" w:rsidP="005D7E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4"/>
          <w:szCs w:val="24"/>
          <w:lang w:val="en-GB"/>
        </w:rPr>
      </w:pPr>
    </w:p>
    <w:p w:rsidR="006E0BF3" w:rsidRDefault="005D7E51" w:rsidP="005D7E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4"/>
          <w:szCs w:val="24"/>
          <w:lang w:val="en-GB"/>
        </w:rPr>
      </w:pPr>
      <w:r>
        <w:rPr>
          <w:sz w:val="24"/>
          <w:szCs w:val="24"/>
          <w:lang w:val="en-GB"/>
        </w:rPr>
        <w:tab/>
      </w:r>
      <w:r w:rsidR="006E0BF3">
        <w:rPr>
          <w:sz w:val="24"/>
          <w:szCs w:val="24"/>
          <w:lang w:val="en-GB"/>
        </w:rPr>
        <w:t xml:space="preserve">Glaser, Barney, and Strauss, Anselm L. </w:t>
      </w:r>
    </w:p>
    <w:p w:rsidR="006E0BF3" w:rsidRDefault="006E0B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lang w:val="en-GB"/>
        </w:rPr>
      </w:pPr>
      <w:r>
        <w:rPr>
          <w:sz w:val="24"/>
          <w:szCs w:val="24"/>
          <w:lang w:val="en-GB"/>
        </w:rPr>
        <w:tab/>
      </w:r>
      <w:r w:rsidR="005D7E51">
        <w:rPr>
          <w:sz w:val="24"/>
          <w:szCs w:val="24"/>
          <w:lang w:val="en-GB"/>
        </w:rPr>
        <w:t xml:space="preserve">  </w:t>
      </w:r>
      <w:r>
        <w:rPr>
          <w:sz w:val="24"/>
          <w:szCs w:val="24"/>
          <w:lang w:val="en-GB"/>
        </w:rPr>
        <w:t xml:space="preserve"> 1967 </w:t>
      </w:r>
      <w:r>
        <w:rPr>
          <w:i/>
          <w:iCs/>
          <w:sz w:val="24"/>
          <w:szCs w:val="24"/>
          <w:lang w:val="en-GB"/>
        </w:rPr>
        <w:t>The Discovery of Grounded Theory: Strategies for Qualitative Research</w:t>
      </w:r>
      <w:r>
        <w:rPr>
          <w:sz w:val="24"/>
          <w:szCs w:val="24"/>
          <w:lang w:val="en-GB"/>
        </w:rPr>
        <w:t xml:space="preserve">.         </w:t>
      </w:r>
    </w:p>
    <w:p w:rsidR="006E0BF3" w:rsidRDefault="006E0B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4"/>
          <w:szCs w:val="24"/>
          <w:lang w:val="en-GB"/>
        </w:rPr>
      </w:pPr>
      <w:r>
        <w:rPr>
          <w:sz w:val="24"/>
          <w:szCs w:val="24"/>
          <w:lang w:val="en-GB"/>
        </w:rPr>
        <w:t xml:space="preserve">                       </w:t>
      </w:r>
      <w:r w:rsidR="005D7E51">
        <w:rPr>
          <w:sz w:val="24"/>
          <w:szCs w:val="24"/>
          <w:lang w:val="en-GB"/>
        </w:rPr>
        <w:t xml:space="preserve">  </w:t>
      </w:r>
      <w:smartTag w:uri="urn:schemas-microsoft-com:office:smarttags" w:element="place">
        <w:smartTag w:uri="urn:schemas-microsoft-com:office:smarttags" w:element="City">
          <w:r>
            <w:rPr>
              <w:sz w:val="24"/>
              <w:szCs w:val="24"/>
              <w:lang w:val="en-GB"/>
            </w:rPr>
            <w:t>Chicago</w:t>
          </w:r>
        </w:smartTag>
      </w:smartTag>
      <w:r>
        <w:rPr>
          <w:sz w:val="24"/>
          <w:szCs w:val="24"/>
          <w:lang w:val="en-GB"/>
        </w:rPr>
        <w:t>: Aldine</w:t>
      </w:r>
    </w:p>
    <w:p w:rsidR="006E0BF3" w:rsidRDefault="006E0B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Pr>
          <w:sz w:val="24"/>
          <w:szCs w:val="24"/>
          <w:lang w:val="en-GB"/>
        </w:rPr>
      </w:pPr>
    </w:p>
    <w:p w:rsidR="006E0BF3" w:rsidRDefault="006E0B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Pr>
          <w:sz w:val="24"/>
          <w:szCs w:val="24"/>
          <w:lang w:val="en-GB"/>
        </w:rPr>
      </w:pPr>
      <w:r>
        <w:rPr>
          <w:b/>
          <w:bCs/>
          <w:sz w:val="24"/>
          <w:szCs w:val="24"/>
          <w:lang w:val="en-GB"/>
        </w:rPr>
        <w:t xml:space="preserve">2. Academic Journals: </w:t>
      </w:r>
    </w:p>
    <w:p w:rsidR="006E0BF3" w:rsidRDefault="006E0B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Pr>
          <w:sz w:val="24"/>
          <w:szCs w:val="24"/>
          <w:lang w:val="en-GB"/>
        </w:rPr>
      </w:pPr>
    </w:p>
    <w:p w:rsidR="006E0BF3" w:rsidRDefault="006E0B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Pr>
          <w:sz w:val="24"/>
          <w:szCs w:val="24"/>
          <w:lang w:val="en-GB"/>
        </w:rPr>
      </w:pPr>
      <w:r>
        <w:rPr>
          <w:sz w:val="24"/>
          <w:szCs w:val="24"/>
          <w:lang w:val="en-GB"/>
        </w:rPr>
        <w:t xml:space="preserve">Blanchard, </w:t>
      </w:r>
      <w:proofErr w:type="spellStart"/>
      <w:r>
        <w:rPr>
          <w:sz w:val="24"/>
          <w:szCs w:val="24"/>
          <w:lang w:val="en-GB"/>
        </w:rPr>
        <w:t>Geral</w:t>
      </w:r>
      <w:proofErr w:type="spellEnd"/>
    </w:p>
    <w:p w:rsidR="006E0BF3" w:rsidRDefault="006E0B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Pr>
          <w:i/>
          <w:iCs/>
          <w:sz w:val="24"/>
          <w:szCs w:val="24"/>
          <w:lang w:val="en-GB"/>
        </w:rPr>
      </w:pPr>
      <w:r>
        <w:rPr>
          <w:sz w:val="24"/>
          <w:szCs w:val="24"/>
          <w:lang w:val="en-GB"/>
        </w:rPr>
        <w:t xml:space="preserve">   1987 "Male Victims of Child Sexual Abuse: </w:t>
      </w:r>
      <w:proofErr w:type="gramStart"/>
      <w:r w:rsidR="001250DE">
        <w:rPr>
          <w:sz w:val="24"/>
          <w:szCs w:val="24"/>
          <w:lang w:val="en-GB"/>
        </w:rPr>
        <w:t>a</w:t>
      </w:r>
      <w:r>
        <w:rPr>
          <w:sz w:val="24"/>
          <w:szCs w:val="24"/>
          <w:lang w:val="en-GB"/>
        </w:rPr>
        <w:t xml:space="preserve">  Portent</w:t>
      </w:r>
      <w:proofErr w:type="gramEnd"/>
      <w:r>
        <w:rPr>
          <w:sz w:val="24"/>
          <w:szCs w:val="24"/>
          <w:lang w:val="en-GB"/>
        </w:rPr>
        <w:t xml:space="preserve"> of Things to Come." </w:t>
      </w:r>
      <w:r>
        <w:rPr>
          <w:i/>
          <w:iCs/>
          <w:sz w:val="24"/>
          <w:szCs w:val="24"/>
          <w:lang w:val="en-GB"/>
        </w:rPr>
        <w:t>Journal of</w:t>
      </w:r>
    </w:p>
    <w:p w:rsidR="006E0BF3" w:rsidRDefault="006E0B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Pr>
          <w:sz w:val="24"/>
          <w:szCs w:val="24"/>
          <w:lang w:val="en-GB"/>
        </w:rPr>
      </w:pPr>
      <w:r>
        <w:rPr>
          <w:i/>
          <w:iCs/>
          <w:sz w:val="24"/>
          <w:szCs w:val="24"/>
          <w:lang w:val="en-GB"/>
        </w:rPr>
        <w:t xml:space="preserve">            Independent Social Work</w:t>
      </w:r>
      <w:r>
        <w:rPr>
          <w:sz w:val="24"/>
          <w:szCs w:val="24"/>
          <w:lang w:val="en-GB"/>
        </w:rPr>
        <w:t xml:space="preserve">, 1(1) </w:t>
      </w:r>
      <w:proofErr w:type="gramStart"/>
      <w:r>
        <w:rPr>
          <w:sz w:val="24"/>
          <w:szCs w:val="24"/>
          <w:lang w:val="en-GB"/>
        </w:rPr>
        <w:t>Fall</w:t>
      </w:r>
      <w:proofErr w:type="gramEnd"/>
      <w:r>
        <w:rPr>
          <w:sz w:val="24"/>
          <w:szCs w:val="24"/>
          <w:lang w:val="en-GB"/>
        </w:rPr>
        <w:t>: 19-27.</w:t>
      </w:r>
    </w:p>
    <w:p w:rsidR="006E0BF3" w:rsidRDefault="006E0B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Pr>
          <w:sz w:val="24"/>
          <w:szCs w:val="24"/>
          <w:lang w:val="en-GB"/>
        </w:rPr>
      </w:pPr>
    </w:p>
    <w:p w:rsidR="006E0BF3" w:rsidRDefault="006E0B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Pr>
          <w:sz w:val="24"/>
          <w:szCs w:val="24"/>
          <w:lang w:val="en-GB"/>
        </w:rPr>
      </w:pPr>
      <w:r>
        <w:rPr>
          <w:sz w:val="24"/>
          <w:szCs w:val="24"/>
          <w:lang w:val="en-GB"/>
        </w:rPr>
        <w:t xml:space="preserve">Broussard, Sylvia D., and Wagner, William G. </w:t>
      </w:r>
    </w:p>
    <w:p w:rsidR="006E0BF3" w:rsidRDefault="006E0B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Pr>
          <w:sz w:val="24"/>
          <w:szCs w:val="24"/>
          <w:lang w:val="en-GB"/>
        </w:rPr>
      </w:pPr>
      <w:r>
        <w:rPr>
          <w:sz w:val="24"/>
          <w:szCs w:val="24"/>
          <w:lang w:val="en-GB"/>
        </w:rPr>
        <w:t xml:space="preserve">   1988 "Child Sexual Abuse: Who Is to Blame?" </w:t>
      </w:r>
      <w:r>
        <w:rPr>
          <w:i/>
          <w:iCs/>
          <w:sz w:val="24"/>
          <w:szCs w:val="24"/>
          <w:lang w:val="en-GB"/>
        </w:rPr>
        <w:t>Child Abuse and Neglect</w:t>
      </w:r>
      <w:r>
        <w:rPr>
          <w:sz w:val="24"/>
          <w:szCs w:val="24"/>
          <w:lang w:val="en-GB"/>
        </w:rPr>
        <w:t>, 12: 563-69.</w:t>
      </w:r>
    </w:p>
    <w:p w:rsidR="006E0BF3" w:rsidRDefault="006E0B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Pr>
          <w:sz w:val="24"/>
          <w:szCs w:val="24"/>
          <w:lang w:val="en-GB"/>
        </w:rPr>
      </w:pPr>
    </w:p>
    <w:p w:rsidR="006E0BF3" w:rsidRDefault="006E0B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Pr>
          <w:sz w:val="24"/>
          <w:szCs w:val="24"/>
          <w:lang w:val="en-GB"/>
        </w:rPr>
      </w:pPr>
      <w:r>
        <w:rPr>
          <w:b/>
          <w:bCs/>
          <w:sz w:val="24"/>
          <w:szCs w:val="24"/>
          <w:lang w:val="en-GB"/>
        </w:rPr>
        <w:t>3. Articles in Edited Books:</w:t>
      </w:r>
    </w:p>
    <w:p w:rsidR="006E0BF3" w:rsidRDefault="006E0B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Pr>
          <w:sz w:val="24"/>
          <w:szCs w:val="24"/>
          <w:lang w:val="en-GB"/>
        </w:rPr>
      </w:pPr>
    </w:p>
    <w:p w:rsidR="006E0BF3" w:rsidRDefault="006E0B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Pr>
          <w:sz w:val="24"/>
          <w:szCs w:val="24"/>
          <w:lang w:val="en-GB"/>
        </w:rPr>
      </w:pPr>
      <w:r>
        <w:rPr>
          <w:sz w:val="24"/>
          <w:szCs w:val="24"/>
          <w:lang w:val="en-GB"/>
        </w:rPr>
        <w:t>Clark, Candace</w:t>
      </w:r>
    </w:p>
    <w:p w:rsidR="006E0BF3" w:rsidRDefault="006E0BF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ind w:left="1440" w:hanging="720"/>
        <w:rPr>
          <w:sz w:val="24"/>
          <w:szCs w:val="24"/>
          <w:lang w:val="en-GB"/>
        </w:rPr>
      </w:pPr>
      <w:r>
        <w:rPr>
          <w:sz w:val="24"/>
          <w:szCs w:val="24"/>
          <w:lang w:val="en-GB"/>
        </w:rPr>
        <w:t xml:space="preserve">   1990 </w:t>
      </w:r>
      <w:proofErr w:type="spellStart"/>
      <w:r>
        <w:rPr>
          <w:rFonts w:ascii="WP TypographicSymbols" w:hAnsi="WP TypographicSymbols" w:cs="WP TypographicSymbols"/>
          <w:sz w:val="24"/>
          <w:szCs w:val="24"/>
          <w:lang w:val="en-GB"/>
        </w:rPr>
        <w:t>A</w:t>
      </w:r>
      <w:r>
        <w:rPr>
          <w:sz w:val="24"/>
          <w:szCs w:val="24"/>
          <w:lang w:val="en-GB"/>
        </w:rPr>
        <w:t>Emotions</w:t>
      </w:r>
      <w:proofErr w:type="spellEnd"/>
      <w:r>
        <w:rPr>
          <w:sz w:val="24"/>
          <w:szCs w:val="24"/>
          <w:lang w:val="en-GB"/>
        </w:rPr>
        <w:t xml:space="preserve"> and </w:t>
      </w:r>
      <w:proofErr w:type="spellStart"/>
      <w:r>
        <w:rPr>
          <w:sz w:val="24"/>
          <w:szCs w:val="24"/>
          <w:lang w:val="en-GB"/>
        </w:rPr>
        <w:t>Micropolitics</w:t>
      </w:r>
      <w:proofErr w:type="spellEnd"/>
      <w:r>
        <w:rPr>
          <w:sz w:val="24"/>
          <w:szCs w:val="24"/>
          <w:lang w:val="en-GB"/>
        </w:rPr>
        <w:t xml:space="preserve"> in Everyday Life: Some Patterns and Paradoxes </w:t>
      </w:r>
      <w:proofErr w:type="gramStart"/>
      <w:r>
        <w:rPr>
          <w:sz w:val="24"/>
          <w:szCs w:val="24"/>
          <w:lang w:val="en-GB"/>
        </w:rPr>
        <w:t xml:space="preserve">of </w:t>
      </w:r>
      <w:r>
        <w:rPr>
          <w:rFonts w:ascii="WP TypographicSymbols" w:hAnsi="WP TypographicSymbols" w:cs="WP TypographicSymbols"/>
          <w:sz w:val="24"/>
          <w:szCs w:val="24"/>
          <w:lang w:val="en-GB"/>
        </w:rPr>
        <w:t xml:space="preserve"> </w:t>
      </w:r>
      <w:proofErr w:type="spellStart"/>
      <w:r>
        <w:rPr>
          <w:rFonts w:ascii="WP TypographicSymbols" w:hAnsi="WP TypographicSymbols" w:cs="WP TypographicSymbols"/>
          <w:sz w:val="24"/>
          <w:szCs w:val="24"/>
          <w:lang w:val="en-GB"/>
        </w:rPr>
        <w:t>A</w:t>
      </w:r>
      <w:r>
        <w:rPr>
          <w:sz w:val="24"/>
          <w:szCs w:val="24"/>
          <w:lang w:val="en-GB"/>
        </w:rPr>
        <w:t>Place</w:t>
      </w:r>
      <w:proofErr w:type="spellEnd"/>
      <w:proofErr w:type="gramEnd"/>
      <w:r>
        <w:rPr>
          <w:sz w:val="24"/>
          <w:szCs w:val="24"/>
          <w:lang w:val="en-GB"/>
        </w:rPr>
        <w:t>.</w:t>
      </w:r>
      <w:r>
        <w:rPr>
          <w:rFonts w:ascii="WP TypographicSymbols" w:hAnsi="WP TypographicSymbols" w:cs="WP TypographicSymbols"/>
          <w:sz w:val="24"/>
          <w:szCs w:val="24"/>
          <w:lang w:val="en-GB"/>
        </w:rPr>
        <w:t>@</w:t>
      </w:r>
      <w:r>
        <w:rPr>
          <w:sz w:val="24"/>
          <w:szCs w:val="24"/>
          <w:lang w:val="en-GB"/>
        </w:rPr>
        <w:t xml:space="preserve"> In </w:t>
      </w:r>
      <w:r>
        <w:rPr>
          <w:i/>
          <w:iCs/>
          <w:sz w:val="24"/>
          <w:szCs w:val="24"/>
          <w:lang w:val="en-GB"/>
        </w:rPr>
        <w:t>Research Agendas in the Sociology of Emotions</w:t>
      </w:r>
      <w:r>
        <w:rPr>
          <w:sz w:val="24"/>
          <w:szCs w:val="24"/>
          <w:lang w:val="en-GB"/>
        </w:rPr>
        <w:t xml:space="preserve">, ed. Theodore D.            Kemper. </w:t>
      </w:r>
      <w:smartTag w:uri="urn:schemas-microsoft-com:office:smarttags" w:element="State">
        <w:smartTag w:uri="urn:schemas-microsoft-com:office:smarttags" w:element="place">
          <w:smartTag w:uri="urn:schemas-microsoft-com:office:smarttags" w:element="PlaceType">
            <w:r>
              <w:rPr>
                <w:sz w:val="24"/>
                <w:szCs w:val="24"/>
                <w:lang w:val="en-GB"/>
              </w:rPr>
              <w:t>New York</w:t>
            </w:r>
          </w:smartTag>
        </w:smartTag>
      </w:smartTag>
      <w:r>
        <w:rPr>
          <w:sz w:val="24"/>
          <w:szCs w:val="24"/>
          <w:lang w:val="en-GB"/>
        </w:rPr>
        <w:t>: SUNY Press.</w:t>
      </w:r>
    </w:p>
    <w:p w:rsidR="006E0BF3" w:rsidRDefault="006E0B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Pr>
          <w:sz w:val="24"/>
          <w:szCs w:val="24"/>
          <w:lang w:val="en-GB"/>
        </w:rPr>
      </w:pPr>
    </w:p>
    <w:p w:rsidR="006E0BF3" w:rsidRDefault="006E0B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Pr>
          <w:sz w:val="24"/>
          <w:szCs w:val="24"/>
          <w:lang w:val="en-GB"/>
        </w:rPr>
      </w:pPr>
      <w:proofErr w:type="spellStart"/>
      <w:r>
        <w:rPr>
          <w:sz w:val="24"/>
          <w:szCs w:val="24"/>
          <w:lang w:val="en-GB"/>
        </w:rPr>
        <w:t>Wortman</w:t>
      </w:r>
      <w:proofErr w:type="spellEnd"/>
      <w:r>
        <w:rPr>
          <w:sz w:val="24"/>
          <w:szCs w:val="24"/>
          <w:lang w:val="en-GB"/>
        </w:rPr>
        <w:t>, Camille B., and Lehman, Darrin R.</w:t>
      </w:r>
    </w:p>
    <w:p w:rsidR="006E0BF3" w:rsidRDefault="006E0BF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ind w:left="1440" w:hanging="720"/>
        <w:rPr>
          <w:i/>
          <w:iCs/>
          <w:sz w:val="24"/>
          <w:szCs w:val="24"/>
          <w:lang w:val="en-GB"/>
        </w:rPr>
      </w:pPr>
      <w:r>
        <w:rPr>
          <w:sz w:val="24"/>
          <w:szCs w:val="24"/>
          <w:lang w:val="en-GB"/>
        </w:rPr>
        <w:t xml:space="preserve">   1983 "Reactions to Victims of Life Crises: Support Attempts that Fail" </w:t>
      </w:r>
      <w:r>
        <w:rPr>
          <w:i/>
          <w:iCs/>
          <w:sz w:val="24"/>
          <w:szCs w:val="24"/>
          <w:lang w:val="en-GB"/>
        </w:rPr>
        <w:t xml:space="preserve">In Social        </w:t>
      </w:r>
    </w:p>
    <w:p w:rsidR="006E0BF3" w:rsidRDefault="006E0BF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ind w:left="1440" w:hanging="720"/>
        <w:rPr>
          <w:sz w:val="24"/>
          <w:szCs w:val="24"/>
          <w:lang w:val="en-GB"/>
        </w:rPr>
      </w:pPr>
      <w:r>
        <w:rPr>
          <w:i/>
          <w:iCs/>
          <w:sz w:val="24"/>
          <w:szCs w:val="24"/>
          <w:lang w:val="en-GB"/>
        </w:rPr>
        <w:t xml:space="preserve">            Support:  Theory, Research and Applications</w:t>
      </w:r>
      <w:r>
        <w:rPr>
          <w:sz w:val="24"/>
          <w:szCs w:val="24"/>
          <w:lang w:val="en-GB"/>
        </w:rPr>
        <w:t xml:space="preserve">, ed. Irwin G. </w:t>
      </w:r>
      <w:proofErr w:type="spellStart"/>
      <w:r>
        <w:rPr>
          <w:sz w:val="24"/>
          <w:szCs w:val="24"/>
          <w:lang w:val="en-GB"/>
        </w:rPr>
        <w:t>Sarason</w:t>
      </w:r>
      <w:proofErr w:type="spellEnd"/>
      <w:r>
        <w:rPr>
          <w:sz w:val="24"/>
          <w:szCs w:val="24"/>
          <w:lang w:val="en-GB"/>
        </w:rPr>
        <w:t xml:space="preserve"> and Barbara   </w:t>
      </w:r>
    </w:p>
    <w:p w:rsidR="006E0BF3" w:rsidRDefault="006E0BF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ind w:left="1440" w:hanging="720"/>
        <w:rPr>
          <w:sz w:val="24"/>
          <w:szCs w:val="24"/>
          <w:lang w:val="en-GB"/>
        </w:rPr>
      </w:pPr>
      <w:r>
        <w:rPr>
          <w:i/>
          <w:iCs/>
          <w:sz w:val="24"/>
          <w:szCs w:val="24"/>
          <w:lang w:val="en-GB"/>
        </w:rPr>
        <w:t xml:space="preserve">            </w:t>
      </w:r>
      <w:r>
        <w:rPr>
          <w:sz w:val="24"/>
          <w:szCs w:val="24"/>
          <w:lang w:val="en-GB"/>
        </w:rPr>
        <w:t xml:space="preserve">R. </w:t>
      </w:r>
      <w:proofErr w:type="spellStart"/>
      <w:r>
        <w:rPr>
          <w:sz w:val="24"/>
          <w:szCs w:val="24"/>
          <w:lang w:val="en-GB"/>
        </w:rPr>
        <w:t>Sarason</w:t>
      </w:r>
      <w:proofErr w:type="spellEnd"/>
      <w:r>
        <w:rPr>
          <w:sz w:val="24"/>
          <w:szCs w:val="24"/>
          <w:lang w:val="en-GB"/>
        </w:rPr>
        <w:t xml:space="preserve">, </w:t>
      </w:r>
      <w:smartTag w:uri="urn:schemas-microsoft-com:office:smarttags" w:element="City">
        <w:smartTag w:uri="urn:schemas-microsoft-com:office:smarttags" w:element="place">
          <w:smartTag w:uri="urn:schemas-microsoft-com:office:smarttags" w:element="PlaceType">
            <w:r>
              <w:rPr>
                <w:sz w:val="24"/>
                <w:szCs w:val="24"/>
                <w:lang w:val="en-GB"/>
              </w:rPr>
              <w:t>Boston</w:t>
            </w:r>
          </w:smartTag>
        </w:smartTag>
      </w:smartTag>
      <w:r>
        <w:rPr>
          <w:sz w:val="24"/>
          <w:szCs w:val="24"/>
          <w:lang w:val="en-GB"/>
        </w:rPr>
        <w:t xml:space="preserve">: </w:t>
      </w:r>
      <w:proofErr w:type="spellStart"/>
      <w:r>
        <w:rPr>
          <w:sz w:val="24"/>
          <w:szCs w:val="24"/>
          <w:lang w:val="en-GB"/>
        </w:rPr>
        <w:t>Martinus</w:t>
      </w:r>
      <w:proofErr w:type="spellEnd"/>
      <w:r>
        <w:rPr>
          <w:sz w:val="24"/>
          <w:szCs w:val="24"/>
          <w:lang w:val="en-GB"/>
        </w:rPr>
        <w:t xml:space="preserve"> </w:t>
      </w:r>
      <w:proofErr w:type="spellStart"/>
      <w:r>
        <w:rPr>
          <w:sz w:val="24"/>
          <w:szCs w:val="24"/>
          <w:lang w:val="en-GB"/>
        </w:rPr>
        <w:t>Nijhoff</w:t>
      </w:r>
      <w:proofErr w:type="spellEnd"/>
      <w:r>
        <w:rPr>
          <w:sz w:val="24"/>
          <w:szCs w:val="24"/>
          <w:lang w:val="en-GB"/>
        </w:rPr>
        <w:t>.</w:t>
      </w:r>
    </w:p>
    <w:p w:rsidR="006E0BF3" w:rsidRDefault="006E0BF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ind w:left="1440" w:hanging="720"/>
        <w:rPr>
          <w:sz w:val="24"/>
          <w:szCs w:val="24"/>
          <w:lang w:val="en-GB"/>
        </w:rPr>
      </w:pPr>
    </w:p>
    <w:p w:rsidR="006E0BF3" w:rsidRDefault="006E0B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Pr>
          <w:sz w:val="24"/>
          <w:szCs w:val="24"/>
          <w:lang w:val="en-GB"/>
        </w:rPr>
      </w:pPr>
      <w:r>
        <w:rPr>
          <w:b/>
          <w:bCs/>
          <w:sz w:val="24"/>
          <w:szCs w:val="24"/>
          <w:lang w:val="en-GB"/>
        </w:rPr>
        <w:t>4. Cases, Statutes, and other legal materials:</w:t>
      </w:r>
    </w:p>
    <w:p w:rsidR="006E0BF3" w:rsidRDefault="006E0B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Pr>
          <w:sz w:val="24"/>
          <w:szCs w:val="24"/>
          <w:lang w:val="en-GB"/>
        </w:rPr>
      </w:pPr>
    </w:p>
    <w:p w:rsidR="006E0BF3" w:rsidRDefault="006E0B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Pr>
          <w:sz w:val="24"/>
          <w:szCs w:val="24"/>
          <w:lang w:val="en-GB"/>
        </w:rPr>
      </w:pPr>
      <w:r>
        <w:rPr>
          <w:sz w:val="24"/>
          <w:szCs w:val="24"/>
          <w:lang w:val="en-GB"/>
        </w:rPr>
        <w:t>Look at:</w:t>
      </w:r>
    </w:p>
    <w:p w:rsidR="006E0BF3" w:rsidRDefault="006E0B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Pr>
          <w:sz w:val="24"/>
          <w:szCs w:val="24"/>
          <w:lang w:val="en-GB"/>
        </w:rPr>
      </w:pPr>
    </w:p>
    <w:p w:rsidR="006E0BF3" w:rsidRDefault="006E0B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Pr>
          <w:sz w:val="24"/>
          <w:szCs w:val="24"/>
          <w:lang w:val="en-GB"/>
        </w:rPr>
      </w:pPr>
      <w:r>
        <w:rPr>
          <w:sz w:val="24"/>
          <w:szCs w:val="24"/>
          <w:lang w:val="en-GB"/>
        </w:rPr>
        <w:t xml:space="preserve">Chin-Shih Tang: </w:t>
      </w:r>
      <w:r>
        <w:rPr>
          <w:sz w:val="24"/>
          <w:szCs w:val="24"/>
          <w:u w:val="single"/>
          <w:lang w:val="en-GB"/>
        </w:rPr>
        <w:t>Guide to Legal Citation</w:t>
      </w:r>
    </w:p>
    <w:p w:rsidR="006E0BF3" w:rsidRDefault="006E0B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Pr>
          <w:sz w:val="24"/>
          <w:szCs w:val="24"/>
          <w:lang w:val="en-GB"/>
        </w:rPr>
      </w:pPr>
      <w:r>
        <w:rPr>
          <w:sz w:val="24"/>
          <w:szCs w:val="24"/>
          <w:lang w:val="en-GB"/>
        </w:rPr>
        <w:t xml:space="preserve">    (1983) </w:t>
      </w:r>
      <w:smartTag w:uri="urn:schemas-microsoft-com:office:smarttags" w:element="City">
        <w:smartTag w:uri="urn:schemas-microsoft-com:office:smarttags" w:element="place">
          <w:smartTag w:uri="urn:schemas-microsoft-com:office:smarttags" w:element="PlaceType">
            <w:r>
              <w:rPr>
                <w:sz w:val="24"/>
                <w:szCs w:val="24"/>
                <w:lang w:val="en-GB"/>
              </w:rPr>
              <w:t>Toronto</w:t>
            </w:r>
          </w:smartTag>
        </w:smartTag>
      </w:smartTag>
      <w:r>
        <w:rPr>
          <w:sz w:val="24"/>
          <w:szCs w:val="24"/>
          <w:lang w:val="en-GB"/>
        </w:rPr>
        <w:t xml:space="preserve">: </w:t>
      </w:r>
      <w:proofErr w:type="spellStart"/>
      <w:r>
        <w:rPr>
          <w:sz w:val="24"/>
          <w:szCs w:val="24"/>
          <w:lang w:val="en-GB"/>
        </w:rPr>
        <w:t>DeBoo</w:t>
      </w:r>
      <w:proofErr w:type="spellEnd"/>
      <w:r>
        <w:rPr>
          <w:sz w:val="24"/>
          <w:szCs w:val="24"/>
          <w:lang w:val="en-GB"/>
        </w:rPr>
        <w:t xml:space="preserve"> Publishers</w:t>
      </w:r>
    </w:p>
    <w:p w:rsidR="006E0BF3" w:rsidRDefault="006E0B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Pr>
          <w:sz w:val="24"/>
          <w:szCs w:val="24"/>
          <w:lang w:val="en-GB"/>
        </w:rPr>
      </w:pPr>
    </w:p>
    <w:p w:rsidR="006E0BF3" w:rsidRDefault="006E0B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Pr>
          <w:sz w:val="24"/>
          <w:szCs w:val="24"/>
          <w:lang w:val="en-GB"/>
        </w:rPr>
      </w:pPr>
      <w:r>
        <w:rPr>
          <w:sz w:val="24"/>
          <w:szCs w:val="24"/>
          <w:lang w:val="en-GB"/>
        </w:rPr>
        <w:t>J.A. Yogis and I</w:t>
      </w:r>
      <w:proofErr w:type="gramStart"/>
      <w:r>
        <w:rPr>
          <w:sz w:val="24"/>
          <w:szCs w:val="24"/>
          <w:lang w:val="en-GB"/>
        </w:rPr>
        <w:t>..</w:t>
      </w:r>
      <w:proofErr w:type="gramEnd"/>
      <w:r>
        <w:rPr>
          <w:sz w:val="24"/>
          <w:szCs w:val="24"/>
          <w:lang w:val="en-GB"/>
        </w:rPr>
        <w:t xml:space="preserve">M. Christie: </w:t>
      </w:r>
      <w:r>
        <w:rPr>
          <w:sz w:val="24"/>
          <w:szCs w:val="24"/>
          <w:u w:val="single"/>
          <w:lang w:val="en-GB"/>
        </w:rPr>
        <w:t>Legal Research and Writing Manual</w:t>
      </w:r>
    </w:p>
    <w:p w:rsidR="006E0BF3" w:rsidRDefault="006E0B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Pr>
          <w:sz w:val="24"/>
          <w:szCs w:val="24"/>
          <w:lang w:val="en-GB"/>
        </w:rPr>
      </w:pPr>
      <w:r>
        <w:rPr>
          <w:sz w:val="24"/>
          <w:szCs w:val="24"/>
          <w:lang w:val="en-GB"/>
        </w:rPr>
        <w:t xml:space="preserve">    (1974) </w:t>
      </w:r>
      <w:smartTag w:uri="urn:schemas-microsoft-com:office:smarttags" w:element="City">
        <w:smartTag w:uri="urn:schemas-microsoft-com:office:smarttags" w:element="place">
          <w:smartTag w:uri="urn:schemas-microsoft-com:office:smarttags" w:element="PlaceType">
            <w:r>
              <w:rPr>
                <w:sz w:val="24"/>
                <w:szCs w:val="24"/>
                <w:lang w:val="en-GB"/>
              </w:rPr>
              <w:t>Toronto</w:t>
            </w:r>
          </w:smartTag>
        </w:smartTag>
      </w:smartTag>
      <w:r>
        <w:rPr>
          <w:sz w:val="24"/>
          <w:szCs w:val="24"/>
          <w:lang w:val="en-GB"/>
        </w:rPr>
        <w:t>: Butterworths</w:t>
      </w:r>
    </w:p>
    <w:p w:rsidR="006E0BF3" w:rsidRDefault="006E0B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Pr>
          <w:sz w:val="24"/>
          <w:szCs w:val="24"/>
          <w:lang w:val="en-GB"/>
        </w:rPr>
      </w:pPr>
    </w:p>
    <w:p w:rsidR="006E0BF3" w:rsidRDefault="006E0B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Pr>
          <w:sz w:val="24"/>
          <w:szCs w:val="24"/>
          <w:lang w:val="en-GB"/>
        </w:rPr>
      </w:pPr>
      <w:r>
        <w:rPr>
          <w:sz w:val="24"/>
          <w:szCs w:val="24"/>
          <w:u w:val="single"/>
          <w:lang w:val="en-GB"/>
        </w:rPr>
        <w:t>Martins Annual Criminal Code</w:t>
      </w:r>
      <w:r>
        <w:rPr>
          <w:sz w:val="24"/>
          <w:szCs w:val="24"/>
          <w:lang w:val="en-GB"/>
        </w:rPr>
        <w:t xml:space="preserve"> (various years)</w:t>
      </w:r>
    </w:p>
    <w:p w:rsidR="006E0BF3" w:rsidRDefault="006E0B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rPr>
          <w:sz w:val="24"/>
          <w:szCs w:val="24"/>
          <w:lang w:val="en-GB"/>
        </w:rPr>
      </w:pPr>
    </w:p>
    <w:p w:rsidR="006E0BF3" w:rsidRDefault="006E0B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24"/>
          <w:szCs w:val="24"/>
          <w:lang w:val="en-GB"/>
        </w:rPr>
      </w:pPr>
      <w:r>
        <w:rPr>
          <w:sz w:val="24"/>
          <w:szCs w:val="24"/>
          <w:lang w:val="en-GB"/>
        </w:rPr>
        <w:t xml:space="preserve">    As I noted, </w:t>
      </w:r>
      <w:r>
        <w:rPr>
          <w:b/>
          <w:bCs/>
          <w:sz w:val="24"/>
          <w:szCs w:val="24"/>
          <w:lang w:val="en-GB"/>
        </w:rPr>
        <w:t xml:space="preserve">I require you to use </w:t>
      </w:r>
      <w:r>
        <w:rPr>
          <w:b/>
          <w:bCs/>
          <w:i/>
          <w:iCs/>
          <w:sz w:val="24"/>
          <w:szCs w:val="24"/>
          <w:lang w:val="en-GB"/>
        </w:rPr>
        <w:t>endnotes</w:t>
      </w:r>
      <w:r>
        <w:rPr>
          <w:b/>
          <w:bCs/>
          <w:sz w:val="24"/>
          <w:szCs w:val="24"/>
          <w:lang w:val="en-GB"/>
        </w:rPr>
        <w:t xml:space="preserve"> as your form of citation</w:t>
      </w:r>
      <w:r>
        <w:rPr>
          <w:sz w:val="24"/>
          <w:szCs w:val="24"/>
          <w:lang w:val="en-GB"/>
        </w:rPr>
        <w:t>. If you are using Word, go to the “insert” bar, pull down the menu and you will find this option under “footnote/endnote.” Endnotes are basically like footnotes, but appear consecutively on a separate page at the end of your paper. They should look something like this:</w:t>
      </w:r>
    </w:p>
    <w:p w:rsidR="006E0BF3" w:rsidRDefault="006E0B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24"/>
          <w:szCs w:val="24"/>
        </w:rPr>
      </w:pPr>
    </w:p>
    <w:p w:rsidR="001250DE" w:rsidRDefault="001250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24"/>
          <w:szCs w:val="24"/>
        </w:rPr>
        <w:sectPr w:rsidR="001250DE">
          <w:type w:val="continuous"/>
          <w:pgSz w:w="12240" w:h="15840"/>
          <w:pgMar w:top="1440" w:right="1440" w:bottom="1440" w:left="1440" w:header="720" w:footer="720" w:gutter="0"/>
          <w:cols w:space="720"/>
        </w:sectPr>
      </w:pPr>
    </w:p>
    <w:p w:rsidR="006E0BF3" w:rsidRDefault="006E0BF3" w:rsidP="006E0B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lang w:val="en-GB"/>
        </w:rPr>
      </w:pPr>
      <w:r>
        <w:rPr>
          <w:b/>
          <w:bCs/>
          <w:sz w:val="24"/>
          <w:szCs w:val="24"/>
          <w:lang w:val="en-GB"/>
        </w:rPr>
        <w:tab/>
      </w:r>
      <w:r>
        <w:rPr>
          <w:b/>
          <w:bCs/>
          <w:sz w:val="24"/>
          <w:szCs w:val="24"/>
          <w:lang w:val="en-GB"/>
        </w:rPr>
        <w:tab/>
      </w:r>
      <w:r>
        <w:rPr>
          <w:b/>
          <w:bCs/>
          <w:sz w:val="24"/>
          <w:szCs w:val="24"/>
          <w:lang w:val="en-GB"/>
        </w:rPr>
        <w:tab/>
      </w:r>
      <w:r>
        <w:rPr>
          <w:b/>
          <w:bCs/>
          <w:sz w:val="24"/>
          <w:szCs w:val="24"/>
          <w:lang w:val="en-GB"/>
        </w:rPr>
        <w:tab/>
      </w:r>
      <w:r>
        <w:rPr>
          <w:b/>
          <w:bCs/>
          <w:sz w:val="24"/>
          <w:szCs w:val="24"/>
          <w:lang w:val="en-GB"/>
        </w:rPr>
        <w:tab/>
      </w:r>
      <w:r>
        <w:rPr>
          <w:b/>
          <w:bCs/>
          <w:sz w:val="24"/>
          <w:szCs w:val="24"/>
          <w:lang w:val="en-GB"/>
        </w:rPr>
        <w:tab/>
      </w:r>
      <w:r>
        <w:rPr>
          <w:b/>
          <w:bCs/>
          <w:sz w:val="24"/>
          <w:szCs w:val="24"/>
          <w:u w:val="single"/>
          <w:lang w:val="en-GB"/>
        </w:rPr>
        <w:t>References:</w:t>
      </w:r>
    </w:p>
    <w:p w:rsidR="006E0BF3" w:rsidRDefault="006E0B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firstLine="3600"/>
        <w:rPr>
          <w:sz w:val="24"/>
          <w:szCs w:val="24"/>
          <w:lang w:val="en-GB"/>
        </w:rPr>
      </w:pPr>
    </w:p>
    <w:p w:rsidR="006E0BF3" w:rsidRDefault="006E0BF3" w:rsidP="005D7E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24"/>
          <w:szCs w:val="24"/>
          <w:lang w:val="en-GB"/>
        </w:rPr>
      </w:pPr>
      <w:r>
        <w:rPr>
          <w:sz w:val="24"/>
          <w:szCs w:val="24"/>
          <w:lang w:val="en-GB"/>
        </w:rPr>
        <w:t xml:space="preserve">1. Stephen J. </w:t>
      </w:r>
      <w:proofErr w:type="spellStart"/>
      <w:r>
        <w:rPr>
          <w:sz w:val="24"/>
          <w:szCs w:val="24"/>
          <w:lang w:val="en-GB"/>
        </w:rPr>
        <w:t>Pfohl</w:t>
      </w:r>
      <w:proofErr w:type="spellEnd"/>
      <w:r>
        <w:rPr>
          <w:sz w:val="24"/>
          <w:szCs w:val="24"/>
          <w:lang w:val="en-GB"/>
        </w:rPr>
        <w:t xml:space="preserve">, </w:t>
      </w:r>
      <w:r>
        <w:rPr>
          <w:sz w:val="24"/>
          <w:szCs w:val="24"/>
          <w:u w:val="single"/>
          <w:lang w:val="en-GB"/>
        </w:rPr>
        <w:t>Images of Deviance and Social Control: A Sociological History</w:t>
      </w:r>
      <w:r>
        <w:rPr>
          <w:sz w:val="24"/>
          <w:szCs w:val="24"/>
          <w:lang w:val="en-GB"/>
        </w:rPr>
        <w:t xml:space="preserve"> (2nd </w:t>
      </w:r>
      <w:proofErr w:type="gramStart"/>
      <w:r>
        <w:rPr>
          <w:sz w:val="24"/>
          <w:szCs w:val="24"/>
          <w:lang w:val="en-GB"/>
        </w:rPr>
        <w:t>ed</w:t>
      </w:r>
      <w:proofErr w:type="gramEnd"/>
      <w:r>
        <w:rPr>
          <w:sz w:val="24"/>
          <w:szCs w:val="24"/>
          <w:lang w:val="en-GB"/>
        </w:rPr>
        <w:t xml:space="preserve">.) (New York: McGraw-Hill Inc., 1994). </w:t>
      </w:r>
      <w:proofErr w:type="gramStart"/>
      <w:r>
        <w:rPr>
          <w:sz w:val="24"/>
          <w:szCs w:val="24"/>
          <w:lang w:val="en-GB"/>
        </w:rPr>
        <w:t>at</w:t>
      </w:r>
      <w:proofErr w:type="gramEnd"/>
      <w:r>
        <w:rPr>
          <w:sz w:val="24"/>
          <w:szCs w:val="24"/>
          <w:lang w:val="en-GB"/>
        </w:rPr>
        <w:t xml:space="preserve"> p.350-60.</w:t>
      </w:r>
    </w:p>
    <w:p w:rsidR="006E0BF3" w:rsidRDefault="006E0B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firstLine="3600"/>
        <w:rPr>
          <w:sz w:val="24"/>
          <w:szCs w:val="24"/>
          <w:lang w:val="en-GB"/>
        </w:rPr>
      </w:pPr>
    </w:p>
    <w:p w:rsidR="006E0BF3" w:rsidRDefault="005D7E51" w:rsidP="005D7E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lang w:val="en-GB"/>
        </w:rPr>
      </w:pPr>
      <w:r>
        <w:rPr>
          <w:sz w:val="24"/>
          <w:szCs w:val="24"/>
          <w:lang w:val="en-GB"/>
        </w:rPr>
        <w:tab/>
      </w:r>
      <w:r w:rsidR="006E0BF3">
        <w:rPr>
          <w:sz w:val="24"/>
          <w:szCs w:val="24"/>
          <w:lang w:val="en-GB"/>
        </w:rPr>
        <w:t xml:space="preserve">2. Edwin M. </w:t>
      </w:r>
      <w:proofErr w:type="spellStart"/>
      <w:r w:rsidR="006E0BF3">
        <w:rPr>
          <w:sz w:val="24"/>
          <w:szCs w:val="24"/>
          <w:lang w:val="en-GB"/>
        </w:rPr>
        <w:t>Schur</w:t>
      </w:r>
      <w:proofErr w:type="spellEnd"/>
      <w:r w:rsidR="006E0BF3">
        <w:rPr>
          <w:sz w:val="24"/>
          <w:szCs w:val="24"/>
          <w:lang w:val="en-GB"/>
        </w:rPr>
        <w:t xml:space="preserve">, </w:t>
      </w:r>
      <w:proofErr w:type="spellStart"/>
      <w:r w:rsidR="006E0BF3">
        <w:rPr>
          <w:sz w:val="24"/>
          <w:szCs w:val="24"/>
          <w:u w:val="single"/>
          <w:lang w:val="en-GB"/>
        </w:rPr>
        <w:t>Labeling</w:t>
      </w:r>
      <w:proofErr w:type="spellEnd"/>
      <w:r w:rsidR="006E0BF3">
        <w:rPr>
          <w:sz w:val="24"/>
          <w:szCs w:val="24"/>
          <w:u w:val="single"/>
          <w:lang w:val="en-GB"/>
        </w:rPr>
        <w:t xml:space="preserve"> Deviant </w:t>
      </w:r>
      <w:proofErr w:type="spellStart"/>
      <w:r w:rsidR="006E0BF3">
        <w:rPr>
          <w:sz w:val="24"/>
          <w:szCs w:val="24"/>
          <w:u w:val="single"/>
          <w:lang w:val="en-GB"/>
        </w:rPr>
        <w:t>Behavior</w:t>
      </w:r>
      <w:proofErr w:type="spellEnd"/>
    </w:p>
    <w:p w:rsidR="006E0BF3" w:rsidRDefault="005D7E51" w:rsidP="005D7E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lang w:val="en-GB"/>
        </w:rPr>
      </w:pPr>
      <w:r>
        <w:rPr>
          <w:sz w:val="24"/>
          <w:szCs w:val="24"/>
          <w:lang w:val="en-GB"/>
        </w:rPr>
        <w:tab/>
      </w:r>
      <w:r w:rsidR="006E0BF3">
        <w:rPr>
          <w:sz w:val="24"/>
          <w:szCs w:val="24"/>
          <w:lang w:val="en-GB"/>
        </w:rPr>
        <w:t>(New York: Harper and Row, 1971), at p.10.</w:t>
      </w:r>
    </w:p>
    <w:p w:rsidR="006E0BF3" w:rsidRDefault="006E0B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firstLine="3600"/>
        <w:rPr>
          <w:sz w:val="24"/>
          <w:szCs w:val="24"/>
          <w:lang w:val="en-GB"/>
        </w:rPr>
      </w:pPr>
    </w:p>
    <w:p w:rsidR="006E0BF3" w:rsidRDefault="005D7E51" w:rsidP="005D7E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lang w:val="en-GB"/>
        </w:rPr>
      </w:pPr>
      <w:r>
        <w:rPr>
          <w:sz w:val="24"/>
          <w:szCs w:val="24"/>
          <w:lang w:val="en-GB"/>
        </w:rPr>
        <w:tab/>
      </w:r>
      <w:r w:rsidR="006E0BF3">
        <w:rPr>
          <w:sz w:val="24"/>
          <w:szCs w:val="24"/>
          <w:lang w:val="en-GB"/>
        </w:rPr>
        <w:t>3. Ibid, p.11.</w:t>
      </w:r>
    </w:p>
    <w:p w:rsidR="005D7E51" w:rsidRDefault="005D7E51" w:rsidP="005D7E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lang w:val="en-GB"/>
        </w:rPr>
      </w:pPr>
    </w:p>
    <w:p w:rsidR="006E0BF3" w:rsidRDefault="005D7E51" w:rsidP="005D7E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lang w:val="en-GB"/>
        </w:rPr>
      </w:pPr>
      <w:r>
        <w:rPr>
          <w:sz w:val="24"/>
          <w:szCs w:val="24"/>
          <w:lang w:val="en-GB"/>
        </w:rPr>
        <w:tab/>
      </w:r>
      <w:r w:rsidR="006E0BF3">
        <w:rPr>
          <w:sz w:val="24"/>
          <w:szCs w:val="24"/>
          <w:lang w:val="en-GB"/>
        </w:rPr>
        <w:t xml:space="preserve">4. </w:t>
      </w:r>
      <w:proofErr w:type="spellStart"/>
      <w:r w:rsidR="006E0BF3">
        <w:rPr>
          <w:sz w:val="24"/>
          <w:szCs w:val="24"/>
          <w:lang w:val="en-GB"/>
        </w:rPr>
        <w:t>Pfohl</w:t>
      </w:r>
      <w:proofErr w:type="spellEnd"/>
      <w:r w:rsidR="006E0BF3">
        <w:rPr>
          <w:sz w:val="24"/>
          <w:szCs w:val="24"/>
          <w:lang w:val="en-GB"/>
        </w:rPr>
        <w:t xml:space="preserve"> (Supra), at p.370.</w:t>
      </w:r>
    </w:p>
    <w:p w:rsidR="005D7E51" w:rsidRDefault="005D7E51" w:rsidP="005D7E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24"/>
          <w:szCs w:val="24"/>
          <w:lang w:val="en-GB"/>
        </w:rPr>
      </w:pPr>
    </w:p>
    <w:p w:rsidR="006E0BF3" w:rsidRDefault="006E0BF3" w:rsidP="005D7E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24"/>
          <w:szCs w:val="24"/>
          <w:lang w:val="en-GB"/>
        </w:rPr>
      </w:pPr>
      <w:r>
        <w:rPr>
          <w:sz w:val="24"/>
          <w:szCs w:val="24"/>
          <w:lang w:val="en-GB"/>
        </w:rPr>
        <w:t xml:space="preserve">    The first two citations above represent initial references to a particular book and page. The third reflects a subsequent citation to the book immediately above. The fourth is an example of what you should do when you refer to a book you cited earlier, but not immediately before this citation. </w:t>
      </w:r>
    </w:p>
    <w:p w:rsidR="006E0BF3" w:rsidRDefault="006E0B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firstLine="3600"/>
        <w:rPr>
          <w:sz w:val="24"/>
          <w:szCs w:val="24"/>
          <w:lang w:val="en-GB"/>
        </w:rPr>
      </w:pPr>
    </w:p>
    <w:p w:rsidR="006E0BF3" w:rsidRDefault="006E0BF3" w:rsidP="005D7E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24"/>
          <w:szCs w:val="24"/>
          <w:lang w:val="en-GB"/>
        </w:rPr>
      </w:pPr>
      <w:r>
        <w:rPr>
          <w:sz w:val="24"/>
          <w:szCs w:val="24"/>
          <w:lang w:val="en-GB"/>
        </w:rPr>
        <w:t xml:space="preserve">    Remember, at the very end of your paper, I expect a </w:t>
      </w:r>
      <w:r>
        <w:rPr>
          <w:i/>
          <w:iCs/>
          <w:sz w:val="24"/>
          <w:szCs w:val="24"/>
          <w:lang w:val="en-GB"/>
        </w:rPr>
        <w:t>separate</w:t>
      </w:r>
      <w:r>
        <w:rPr>
          <w:sz w:val="24"/>
          <w:szCs w:val="24"/>
          <w:lang w:val="en-GB"/>
        </w:rPr>
        <w:t xml:space="preserve"> bibliography where all of the sources you list in your paper (books, journals, and edited texts) are to be repeated, in alphabetical order by the last name of the author(s). This is to begin on a separate page following your endnotes. The following is an example:</w:t>
      </w:r>
      <w:r>
        <w:rPr>
          <w:sz w:val="24"/>
          <w:szCs w:val="24"/>
          <w:lang w:val="en-GB"/>
        </w:rPr>
        <w:tab/>
      </w:r>
    </w:p>
    <w:p w:rsidR="006E0BF3" w:rsidRDefault="006E0B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firstLine="3600"/>
        <w:rPr>
          <w:sz w:val="24"/>
          <w:szCs w:val="24"/>
          <w:lang w:val="en-GB"/>
        </w:rPr>
      </w:pPr>
    </w:p>
    <w:p w:rsidR="006E0BF3" w:rsidRDefault="006E0B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firstLine="2880"/>
        <w:rPr>
          <w:sz w:val="24"/>
          <w:szCs w:val="24"/>
          <w:lang w:val="en-GB"/>
        </w:rPr>
      </w:pPr>
      <w:r>
        <w:rPr>
          <w:sz w:val="24"/>
          <w:szCs w:val="24"/>
          <w:lang w:val="en-GB"/>
        </w:rPr>
        <w:t xml:space="preserve">            </w:t>
      </w:r>
      <w:r>
        <w:rPr>
          <w:b/>
          <w:bCs/>
          <w:sz w:val="24"/>
          <w:szCs w:val="24"/>
          <w:u w:val="single"/>
          <w:lang w:val="en-GB"/>
        </w:rPr>
        <w:t>Bibliography:</w:t>
      </w:r>
      <w:r>
        <w:rPr>
          <w:sz w:val="24"/>
          <w:szCs w:val="24"/>
          <w:lang w:val="en-GB"/>
        </w:rPr>
        <w:tab/>
      </w:r>
    </w:p>
    <w:p w:rsidR="005D7E51" w:rsidRDefault="005D7E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firstLine="2880"/>
        <w:rPr>
          <w:sz w:val="24"/>
          <w:szCs w:val="24"/>
          <w:lang w:val="en-GB"/>
        </w:rPr>
      </w:pPr>
    </w:p>
    <w:p w:rsidR="006E0BF3" w:rsidRDefault="005D7E51" w:rsidP="005D7E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lang w:val="en-GB"/>
        </w:rPr>
      </w:pPr>
      <w:r>
        <w:rPr>
          <w:sz w:val="24"/>
          <w:szCs w:val="24"/>
          <w:lang w:val="en-GB"/>
        </w:rPr>
        <w:tab/>
      </w:r>
      <w:r w:rsidR="006E0BF3">
        <w:rPr>
          <w:sz w:val="24"/>
          <w:szCs w:val="24"/>
          <w:lang w:val="en-GB"/>
        </w:rPr>
        <w:t xml:space="preserve">Becker, Howard </w:t>
      </w:r>
    </w:p>
    <w:p w:rsidR="006E0BF3" w:rsidRDefault="006E0BF3" w:rsidP="005D7E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24"/>
          <w:szCs w:val="24"/>
          <w:lang w:val="en-GB"/>
        </w:rPr>
      </w:pPr>
      <w:r>
        <w:rPr>
          <w:sz w:val="24"/>
          <w:szCs w:val="24"/>
          <w:lang w:val="en-GB"/>
        </w:rPr>
        <w:t xml:space="preserve">   1963 </w:t>
      </w:r>
      <w:r>
        <w:rPr>
          <w:i/>
          <w:iCs/>
          <w:sz w:val="24"/>
          <w:szCs w:val="24"/>
          <w:lang w:val="en-GB"/>
        </w:rPr>
        <w:t>Outsiders: Studies in the Sociology of Deviance</w:t>
      </w:r>
      <w:r>
        <w:rPr>
          <w:sz w:val="24"/>
          <w:szCs w:val="24"/>
          <w:lang w:val="en-GB"/>
        </w:rPr>
        <w:t>. Glencoe: The Free Press.</w:t>
      </w:r>
    </w:p>
    <w:p w:rsidR="006E0BF3" w:rsidRDefault="006E0B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firstLine="2880"/>
        <w:rPr>
          <w:sz w:val="24"/>
          <w:szCs w:val="24"/>
          <w:lang w:val="en-GB"/>
        </w:rPr>
      </w:pPr>
    </w:p>
    <w:p w:rsidR="006E0BF3" w:rsidRDefault="005D7E51" w:rsidP="005D7E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sz w:val="24"/>
          <w:szCs w:val="24"/>
          <w:lang w:val="en-GB"/>
        </w:rPr>
      </w:pPr>
      <w:r>
        <w:rPr>
          <w:sz w:val="24"/>
          <w:szCs w:val="24"/>
          <w:lang w:val="en-GB"/>
        </w:rPr>
        <w:tab/>
      </w:r>
      <w:r w:rsidR="006E0BF3">
        <w:rPr>
          <w:sz w:val="24"/>
          <w:szCs w:val="24"/>
          <w:lang w:val="en-GB"/>
        </w:rPr>
        <w:t xml:space="preserve">Berg, Bruce L. </w:t>
      </w:r>
    </w:p>
    <w:p w:rsidR="006E0BF3" w:rsidRDefault="006E0BF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1440" w:hanging="720"/>
        <w:rPr>
          <w:sz w:val="24"/>
          <w:szCs w:val="24"/>
          <w:lang w:val="en-GB"/>
        </w:rPr>
      </w:pPr>
      <w:r>
        <w:rPr>
          <w:sz w:val="24"/>
          <w:szCs w:val="24"/>
          <w:lang w:val="en-GB"/>
        </w:rPr>
        <w:t xml:space="preserve">   1995 </w:t>
      </w:r>
      <w:r>
        <w:rPr>
          <w:i/>
          <w:iCs/>
          <w:sz w:val="24"/>
          <w:szCs w:val="24"/>
          <w:lang w:val="en-GB"/>
        </w:rPr>
        <w:t>Qualitative Research Methods for the Social Sciences.</w:t>
      </w:r>
      <w:r>
        <w:rPr>
          <w:sz w:val="24"/>
          <w:szCs w:val="24"/>
          <w:lang w:val="en-GB"/>
        </w:rPr>
        <w:t xml:space="preserve"> (2nd </w:t>
      </w:r>
      <w:proofErr w:type="gramStart"/>
      <w:r>
        <w:rPr>
          <w:sz w:val="24"/>
          <w:szCs w:val="24"/>
          <w:lang w:val="en-GB"/>
        </w:rPr>
        <w:t>ed</w:t>
      </w:r>
      <w:proofErr w:type="gramEnd"/>
      <w:r>
        <w:rPr>
          <w:sz w:val="24"/>
          <w:szCs w:val="24"/>
          <w:lang w:val="en-GB"/>
        </w:rPr>
        <w:t xml:space="preserve">.) </w:t>
      </w:r>
      <w:smartTag w:uri="urn:schemas-microsoft-com:office:smarttags" w:element="PlaceName">
        <w:smartTag w:uri="urn:schemas-microsoft-com:office:smarttags" w:element="place">
          <w:smartTag w:uri="urn:schemas-microsoft-com:office:smarttags" w:element="place">
            <w:smartTag w:uri="urn:schemas-microsoft-com:office:smarttags" w:element="PlaceType">
              <w:r>
                <w:rPr>
                  <w:sz w:val="24"/>
                  <w:szCs w:val="24"/>
                  <w:lang w:val="en-GB"/>
                </w:rPr>
                <w:t>Needham</w:t>
              </w:r>
            </w:smartTag>
          </w:smartTag>
          <w:r>
            <w:rPr>
              <w:sz w:val="24"/>
              <w:szCs w:val="24"/>
              <w:lang w:val="en-GB"/>
            </w:rPr>
            <w:t xml:space="preserve"> </w:t>
          </w:r>
          <w:smartTag w:uri="urn:schemas-microsoft-com:office:smarttags" w:element="place">
            <w:r>
              <w:rPr>
                <w:sz w:val="24"/>
                <w:szCs w:val="24"/>
                <w:lang w:val="en-GB"/>
              </w:rPr>
              <w:t>Heights</w:t>
            </w:r>
          </w:smartTag>
        </w:smartTag>
      </w:smartTag>
      <w:r>
        <w:rPr>
          <w:sz w:val="24"/>
          <w:szCs w:val="24"/>
          <w:lang w:val="en-GB"/>
        </w:rPr>
        <w:t xml:space="preserve">, Mass: </w:t>
      </w:r>
      <w:proofErr w:type="spellStart"/>
      <w:r>
        <w:rPr>
          <w:sz w:val="24"/>
          <w:szCs w:val="24"/>
          <w:lang w:val="en-GB"/>
        </w:rPr>
        <w:t>Allyn</w:t>
      </w:r>
      <w:proofErr w:type="spellEnd"/>
      <w:r>
        <w:rPr>
          <w:sz w:val="24"/>
          <w:szCs w:val="24"/>
          <w:lang w:val="en-GB"/>
        </w:rPr>
        <w:t xml:space="preserve"> &amp; Bacon.</w:t>
      </w:r>
    </w:p>
    <w:p w:rsidR="006E0BF3" w:rsidRDefault="006E0B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24"/>
          <w:szCs w:val="24"/>
          <w:lang w:val="en-GB"/>
        </w:rPr>
      </w:pPr>
    </w:p>
    <w:p w:rsidR="006E0BF3" w:rsidRDefault="006E0B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24"/>
          <w:szCs w:val="24"/>
          <w:lang w:val="en-GB"/>
        </w:rPr>
      </w:pPr>
      <w:r>
        <w:rPr>
          <w:sz w:val="24"/>
          <w:szCs w:val="24"/>
          <w:lang w:val="en-GB"/>
        </w:rPr>
        <w:t xml:space="preserve">Blanchard, </w:t>
      </w:r>
      <w:proofErr w:type="spellStart"/>
      <w:r>
        <w:rPr>
          <w:sz w:val="24"/>
          <w:szCs w:val="24"/>
          <w:lang w:val="en-GB"/>
        </w:rPr>
        <w:t>Geral</w:t>
      </w:r>
      <w:proofErr w:type="spellEnd"/>
    </w:p>
    <w:p w:rsidR="006E0BF3" w:rsidRDefault="006E0B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24"/>
          <w:szCs w:val="24"/>
          <w:lang w:val="en-GB"/>
        </w:rPr>
      </w:pPr>
      <w:r>
        <w:rPr>
          <w:sz w:val="24"/>
          <w:szCs w:val="24"/>
          <w:lang w:val="en-GB"/>
        </w:rPr>
        <w:t xml:space="preserve">   1987 "Male Victims of Child Sexual Abuse: </w:t>
      </w:r>
      <w:r w:rsidR="001250DE">
        <w:rPr>
          <w:sz w:val="24"/>
          <w:szCs w:val="24"/>
          <w:lang w:val="en-GB"/>
        </w:rPr>
        <w:t>a</w:t>
      </w:r>
      <w:r>
        <w:rPr>
          <w:sz w:val="24"/>
          <w:szCs w:val="24"/>
          <w:lang w:val="en-GB"/>
        </w:rPr>
        <w:t xml:space="preserve"> Portent of Things to Come."          </w:t>
      </w:r>
    </w:p>
    <w:p w:rsidR="006E0BF3" w:rsidRDefault="006E0B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24"/>
          <w:szCs w:val="24"/>
          <w:lang w:val="en-GB"/>
        </w:rPr>
      </w:pPr>
      <w:r>
        <w:rPr>
          <w:sz w:val="24"/>
          <w:szCs w:val="24"/>
          <w:lang w:val="en-GB"/>
        </w:rPr>
        <w:t xml:space="preserve">            </w:t>
      </w:r>
      <w:r>
        <w:rPr>
          <w:i/>
          <w:iCs/>
          <w:sz w:val="24"/>
          <w:szCs w:val="24"/>
          <w:lang w:val="en-GB"/>
        </w:rPr>
        <w:t>Journal of Independent Social Work</w:t>
      </w:r>
      <w:r>
        <w:rPr>
          <w:sz w:val="24"/>
          <w:szCs w:val="24"/>
          <w:lang w:val="en-GB"/>
        </w:rPr>
        <w:t xml:space="preserve">, 1(1) </w:t>
      </w:r>
      <w:proofErr w:type="gramStart"/>
      <w:r>
        <w:rPr>
          <w:sz w:val="24"/>
          <w:szCs w:val="24"/>
          <w:lang w:val="en-GB"/>
        </w:rPr>
        <w:t>Fall</w:t>
      </w:r>
      <w:proofErr w:type="gramEnd"/>
      <w:r>
        <w:rPr>
          <w:sz w:val="24"/>
          <w:szCs w:val="24"/>
          <w:lang w:val="en-GB"/>
        </w:rPr>
        <w:t>: 19-27.</w:t>
      </w:r>
    </w:p>
    <w:p w:rsidR="006E0BF3" w:rsidRDefault="006E0B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24"/>
          <w:szCs w:val="24"/>
          <w:lang w:val="en-GB"/>
        </w:rPr>
      </w:pPr>
    </w:p>
    <w:p w:rsidR="006E0BF3" w:rsidRDefault="006E0B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24"/>
          <w:szCs w:val="24"/>
          <w:lang w:val="en-GB"/>
        </w:rPr>
      </w:pPr>
      <w:r>
        <w:rPr>
          <w:sz w:val="24"/>
          <w:szCs w:val="24"/>
          <w:lang w:val="en-GB"/>
        </w:rPr>
        <w:t xml:space="preserve">Broussard, Sylvia D., and Wagner, William G. </w:t>
      </w:r>
    </w:p>
    <w:p w:rsidR="006E0BF3" w:rsidRDefault="006E0B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24"/>
          <w:szCs w:val="24"/>
          <w:lang w:val="en-GB"/>
        </w:rPr>
      </w:pPr>
      <w:r>
        <w:rPr>
          <w:sz w:val="24"/>
          <w:szCs w:val="24"/>
          <w:lang w:val="en-GB"/>
        </w:rPr>
        <w:t xml:space="preserve">   1988 "Child Sexual Abuse: Who Is to Blame?" </w:t>
      </w:r>
      <w:r>
        <w:rPr>
          <w:i/>
          <w:iCs/>
          <w:sz w:val="24"/>
          <w:szCs w:val="24"/>
          <w:lang w:val="en-GB"/>
        </w:rPr>
        <w:t>Child Abuse and Neglect</w:t>
      </w:r>
      <w:r>
        <w:rPr>
          <w:sz w:val="24"/>
          <w:szCs w:val="24"/>
          <w:lang w:val="en-GB"/>
        </w:rPr>
        <w:t xml:space="preserve">, </w:t>
      </w:r>
    </w:p>
    <w:p w:rsidR="006E0BF3" w:rsidRDefault="006E0B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24"/>
          <w:szCs w:val="24"/>
          <w:lang w:val="en-GB"/>
        </w:rPr>
      </w:pPr>
      <w:r>
        <w:rPr>
          <w:sz w:val="24"/>
          <w:szCs w:val="24"/>
          <w:lang w:val="en-GB"/>
        </w:rPr>
        <w:tab/>
        <w:t xml:space="preserve"> 12: 563-69.</w:t>
      </w:r>
    </w:p>
    <w:p w:rsidR="006E0BF3" w:rsidRDefault="006E0B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4"/>
          <w:szCs w:val="24"/>
          <w:lang w:val="en-GB"/>
        </w:rPr>
      </w:pPr>
      <w:r>
        <w:rPr>
          <w:sz w:val="24"/>
          <w:szCs w:val="24"/>
          <w:lang w:val="en-GB"/>
        </w:rPr>
        <w:tab/>
      </w:r>
      <w:r>
        <w:rPr>
          <w:sz w:val="24"/>
          <w:szCs w:val="24"/>
          <w:lang w:val="en-GB"/>
        </w:rPr>
        <w:tab/>
      </w:r>
      <w:r>
        <w:rPr>
          <w:sz w:val="24"/>
          <w:szCs w:val="24"/>
          <w:lang w:val="en-GB"/>
        </w:rPr>
        <w:tab/>
      </w:r>
      <w:r>
        <w:rPr>
          <w:sz w:val="24"/>
          <w:szCs w:val="24"/>
          <w:lang w:val="en-GB"/>
        </w:rPr>
        <w:tab/>
      </w:r>
      <w:r>
        <w:rPr>
          <w:sz w:val="24"/>
          <w:szCs w:val="24"/>
          <w:lang w:val="en-GB"/>
        </w:rPr>
        <w:tab/>
      </w:r>
      <w:r w:rsidR="005D7E51">
        <w:rPr>
          <w:sz w:val="24"/>
          <w:szCs w:val="24"/>
          <w:lang w:val="en-GB"/>
        </w:rPr>
        <w:t xml:space="preserve">        </w:t>
      </w:r>
      <w:r>
        <w:rPr>
          <w:sz w:val="24"/>
          <w:szCs w:val="24"/>
          <w:lang w:val="en-GB"/>
        </w:rPr>
        <w:t xml:space="preserve">- </w:t>
      </w:r>
      <w:proofErr w:type="gramStart"/>
      <w:r>
        <w:rPr>
          <w:sz w:val="24"/>
          <w:szCs w:val="24"/>
          <w:lang w:val="en-GB"/>
        </w:rPr>
        <w:t>and</w:t>
      </w:r>
      <w:proofErr w:type="gramEnd"/>
      <w:r>
        <w:rPr>
          <w:sz w:val="24"/>
          <w:szCs w:val="24"/>
          <w:lang w:val="en-GB"/>
        </w:rPr>
        <w:t xml:space="preserve"> so on - </w:t>
      </w:r>
    </w:p>
    <w:p w:rsidR="006E0BF3" w:rsidRDefault="006E0B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24"/>
          <w:szCs w:val="24"/>
          <w:lang w:val="en-GB"/>
        </w:rPr>
      </w:pPr>
    </w:p>
    <w:p w:rsidR="005D7E51" w:rsidRDefault="006E0BF3" w:rsidP="005D7E5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rPr>
          <w:sz w:val="24"/>
          <w:szCs w:val="24"/>
          <w:lang w:val="en-GB"/>
        </w:rPr>
        <w:tab/>
        <w:t xml:space="preserve">P.S. Internet sources are to be cited by giving the author (if available), year, title, and www address. </w:t>
      </w:r>
      <w:r w:rsidR="005D7E51">
        <w:rPr>
          <w:b/>
          <w:bCs/>
          <w:i/>
          <w:iCs/>
          <w:sz w:val="24"/>
          <w:szCs w:val="24"/>
          <w:lang w:val="en-GB"/>
        </w:rPr>
        <w:t>Note: I require at least six sources from books or academic journals. You may also use newspapers, magazines, and internet sources over and above this (i.e. a paper based entirely on popular, non-academic internet sources will not be sufficient). Also, be aware that Wikipedia is not a valid academic source.</w:t>
      </w:r>
    </w:p>
    <w:p w:rsidR="006E0BF3" w:rsidRDefault="006E0BF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sectPr w:rsidR="006E0BF3">
      <w:type w:val="continuous"/>
      <w:pgSz w:w="12240" w:h="15840"/>
      <w:pgMar w:top="1440" w:right="1440" w:bottom="1440" w:left="136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P TypographicSymbols">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E51"/>
    <w:rsid w:val="000138D0"/>
    <w:rsid w:val="00097ABE"/>
    <w:rsid w:val="000E002C"/>
    <w:rsid w:val="001250DE"/>
    <w:rsid w:val="0046021A"/>
    <w:rsid w:val="005D7E51"/>
    <w:rsid w:val="0068755E"/>
    <w:rsid w:val="006E0BF3"/>
    <w:rsid w:val="007435F1"/>
    <w:rsid w:val="008203FC"/>
    <w:rsid w:val="00890227"/>
    <w:rsid w:val="0097347E"/>
    <w:rsid w:val="00EC4280"/>
    <w:rsid w:val="00FC3B9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1271612A"/>
  <w14:defaultImageDpi w14:val="0"/>
  <w15:docId w15:val="{4D0F433B-9D82-4F32-9A7D-3E8B0E8A8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Paragraph">
    <w:name w:val="1Paragraph"/>
    <w:uiPriority w:val="99"/>
    <w:pPr>
      <w:widowControl w:val="0"/>
      <w:autoSpaceDE w:val="0"/>
      <w:autoSpaceDN w:val="0"/>
      <w:adjustRightInd w:val="0"/>
      <w:spacing w:after="0" w:line="240" w:lineRule="auto"/>
      <w:ind w:left="-1440"/>
      <w:jc w:val="both"/>
    </w:pPr>
    <w:rPr>
      <w:sz w:val="24"/>
      <w:szCs w:val="24"/>
    </w:rPr>
  </w:style>
  <w:style w:type="paragraph" w:customStyle="1" w:styleId="2Paragraph">
    <w:name w:val="2Paragraph"/>
    <w:uiPriority w:val="99"/>
    <w:pPr>
      <w:widowControl w:val="0"/>
      <w:autoSpaceDE w:val="0"/>
      <w:autoSpaceDN w:val="0"/>
      <w:adjustRightInd w:val="0"/>
      <w:spacing w:after="0" w:line="240" w:lineRule="auto"/>
      <w:ind w:left="-1440"/>
      <w:jc w:val="both"/>
    </w:pPr>
    <w:rPr>
      <w:sz w:val="24"/>
      <w:szCs w:val="24"/>
    </w:rPr>
  </w:style>
  <w:style w:type="paragraph" w:customStyle="1" w:styleId="3Paragraph">
    <w:name w:val="3Paragraph"/>
    <w:uiPriority w:val="99"/>
    <w:pPr>
      <w:widowControl w:val="0"/>
      <w:autoSpaceDE w:val="0"/>
      <w:autoSpaceDN w:val="0"/>
      <w:adjustRightInd w:val="0"/>
      <w:spacing w:after="0" w:line="240" w:lineRule="auto"/>
      <w:ind w:left="-1440"/>
      <w:jc w:val="both"/>
    </w:pPr>
    <w:rPr>
      <w:sz w:val="24"/>
      <w:szCs w:val="24"/>
    </w:rPr>
  </w:style>
  <w:style w:type="paragraph" w:customStyle="1" w:styleId="4Paragraph">
    <w:name w:val="4Paragraph"/>
    <w:uiPriority w:val="99"/>
    <w:pPr>
      <w:widowControl w:val="0"/>
      <w:autoSpaceDE w:val="0"/>
      <w:autoSpaceDN w:val="0"/>
      <w:adjustRightInd w:val="0"/>
      <w:spacing w:after="0" w:line="240" w:lineRule="auto"/>
      <w:ind w:left="-1440"/>
      <w:jc w:val="both"/>
    </w:pPr>
    <w:rPr>
      <w:sz w:val="24"/>
      <w:szCs w:val="24"/>
    </w:rPr>
  </w:style>
  <w:style w:type="paragraph" w:customStyle="1" w:styleId="5Paragraph">
    <w:name w:val="5Paragraph"/>
    <w:uiPriority w:val="99"/>
    <w:pPr>
      <w:widowControl w:val="0"/>
      <w:autoSpaceDE w:val="0"/>
      <w:autoSpaceDN w:val="0"/>
      <w:adjustRightInd w:val="0"/>
      <w:spacing w:after="0" w:line="240" w:lineRule="auto"/>
      <w:ind w:left="-1440"/>
      <w:jc w:val="both"/>
    </w:pPr>
    <w:rPr>
      <w:sz w:val="24"/>
      <w:szCs w:val="24"/>
    </w:rPr>
  </w:style>
  <w:style w:type="paragraph" w:customStyle="1" w:styleId="6Paragraph">
    <w:name w:val="6Paragraph"/>
    <w:uiPriority w:val="99"/>
    <w:pPr>
      <w:widowControl w:val="0"/>
      <w:autoSpaceDE w:val="0"/>
      <w:autoSpaceDN w:val="0"/>
      <w:adjustRightInd w:val="0"/>
      <w:spacing w:after="0" w:line="240" w:lineRule="auto"/>
      <w:ind w:left="-1440"/>
      <w:jc w:val="both"/>
    </w:pPr>
    <w:rPr>
      <w:sz w:val="24"/>
      <w:szCs w:val="24"/>
    </w:rPr>
  </w:style>
  <w:style w:type="paragraph" w:customStyle="1" w:styleId="7Paragraph">
    <w:name w:val="7Paragraph"/>
    <w:uiPriority w:val="99"/>
    <w:pPr>
      <w:widowControl w:val="0"/>
      <w:autoSpaceDE w:val="0"/>
      <w:autoSpaceDN w:val="0"/>
      <w:adjustRightInd w:val="0"/>
      <w:spacing w:after="0" w:line="240" w:lineRule="auto"/>
      <w:ind w:left="-1440"/>
      <w:jc w:val="both"/>
    </w:pPr>
    <w:rPr>
      <w:sz w:val="24"/>
      <w:szCs w:val="24"/>
    </w:rPr>
  </w:style>
  <w:style w:type="paragraph" w:customStyle="1" w:styleId="8Paragraph">
    <w:name w:val="8Paragraph"/>
    <w:uiPriority w:val="99"/>
    <w:pPr>
      <w:widowControl w:val="0"/>
      <w:autoSpaceDE w:val="0"/>
      <w:autoSpaceDN w:val="0"/>
      <w:adjustRightInd w:val="0"/>
      <w:spacing w:after="0" w:line="240" w:lineRule="auto"/>
      <w:ind w:left="-1440"/>
      <w:jc w:val="both"/>
    </w:pPr>
    <w:rPr>
      <w:sz w:val="24"/>
      <w:szCs w:val="24"/>
    </w:rPr>
  </w:style>
  <w:style w:type="paragraph" w:styleId="BodyText">
    <w:name w:val="Body Text"/>
    <w:basedOn w:val="Normal"/>
    <w:link w:val="BodyTextChar"/>
    <w:uiPriority w:val="99"/>
    <w:rPr>
      <w:sz w:val="24"/>
      <w:szCs w:val="24"/>
      <w:lang w:val="en-US"/>
    </w:rPr>
  </w:style>
  <w:style w:type="character" w:customStyle="1" w:styleId="BodyTextChar">
    <w:name w:val="Body Text Char"/>
    <w:basedOn w:val="DefaultParagraphFont"/>
    <w:link w:val="BodyText"/>
    <w:uiPriority w:val="99"/>
    <w:semiHidden/>
    <w:locked/>
    <w:rPr>
      <w:rFont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123885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2108</Words>
  <Characters>12022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skenny</dc:creator>
  <cp:keywords/>
  <dc:description/>
  <cp:lastModifiedBy>skenney</cp:lastModifiedBy>
  <cp:revision>2</cp:revision>
  <dcterms:created xsi:type="dcterms:W3CDTF">2021-09-20T13:26:00Z</dcterms:created>
  <dcterms:modified xsi:type="dcterms:W3CDTF">2021-09-20T13:26:00Z</dcterms:modified>
</cp:coreProperties>
</file>