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F0" w:rsidRDefault="00913C10" w:rsidP="00186CC2">
      <w:pPr>
        <w:ind w:left="216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  <w:u w:val="single"/>
        </w:rPr>
        <w:t>SOC 3290 Deviance</w:t>
      </w:r>
      <w:r>
        <w:rPr>
          <w:sz w:val="32"/>
          <w:szCs w:val="32"/>
        </w:rPr>
        <w:tab/>
      </w:r>
    </w:p>
    <w:p w:rsidR="00186CC2" w:rsidRDefault="00186CC2" w:rsidP="00186CC2">
      <w:pPr>
        <w:ind w:left="2160" w:firstLine="720"/>
        <w:rPr>
          <w:b/>
          <w:bCs/>
          <w:sz w:val="32"/>
          <w:szCs w:val="32"/>
          <w:u w:val="single"/>
        </w:rPr>
      </w:pPr>
    </w:p>
    <w:p w:rsidR="00CB39F0" w:rsidRDefault="00186CC2">
      <w:pPr>
        <w:rPr>
          <w:sz w:val="24"/>
          <w:szCs w:val="24"/>
          <w:lang w:val="en-US"/>
        </w:rPr>
      </w:pPr>
      <w:r>
        <w:rPr>
          <w:b/>
          <w:bCs/>
          <w:sz w:val="32"/>
          <w:szCs w:val="32"/>
        </w:rPr>
        <w:t xml:space="preserve">          </w:t>
      </w:r>
      <w:r w:rsidR="00913C10">
        <w:rPr>
          <w:b/>
          <w:bCs/>
          <w:sz w:val="32"/>
          <w:szCs w:val="32"/>
        </w:rPr>
        <w:t xml:space="preserve"> </w:t>
      </w:r>
      <w:r w:rsidR="00913C10">
        <w:rPr>
          <w:b/>
          <w:bCs/>
          <w:sz w:val="32"/>
          <w:szCs w:val="32"/>
          <w:u w:val="single"/>
        </w:rPr>
        <w:t xml:space="preserve">Overheads Lecture 8: The Chicago School: </w:t>
      </w:r>
    </w:p>
    <w:p w:rsidR="00CB39F0" w:rsidRDefault="00CB39F0">
      <w:pPr>
        <w:rPr>
          <w:sz w:val="24"/>
          <w:szCs w:val="24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The “Chicago school” produced 2 major perspectives on deviance: 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   (1) Social disorganization (1920's &amp; 30's); 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   (2) Differential association (1930's &amp; 40's)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(1) The Social Disorganization Perspective: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General idea: deviance = result of rapid social change/disorganization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ab/>
        <w:t>The Dynamics of Disorganization: Thomas and Znaniecki: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Thomas and Znaniecki: social disorganization = “a decrease in     influence of existing rules on individual members of group”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The </w:t>
      </w:r>
      <w:r>
        <w:rPr>
          <w:sz w:val="32"/>
          <w:szCs w:val="32"/>
          <w:u w:val="single"/>
          <w:lang w:val="en-US"/>
        </w:rPr>
        <w:t>Polish Peasant</w:t>
      </w:r>
      <w:r>
        <w:rPr>
          <w:sz w:val="32"/>
          <w:szCs w:val="32"/>
          <w:lang w:val="en-US"/>
        </w:rPr>
        <w:t>: research on immigrants found high rates of     deviance due to rapid social change/ increase in normlessness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>The Ecology of Disorganization: Park and Burgess: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Introduced ecological model: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interdependence of organisms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symbiosis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life of one affects all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microcosm/macrocosm organic metaphor for society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Fourfold process of disorganization/reorganization: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invasion of symbiotic order by competing group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conflict for dominance (deviance increases)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accommodation of weaker to stronger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assimilation of new order of symbiosis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Geographic analysis: concentric zones in urban areas: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central business district (dynamic force/engine of change)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transition zone (most disorganized/deviant)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working class neighborhoods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old city neighborhoods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commuter zone (least disorganized/deviant)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Research: Shaw &amp; MacKay: delinquency highest in transition zone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CB39F0" w:rsidRDefault="00913C10">
      <w:pPr>
        <w:rPr>
          <w:sz w:val="24"/>
          <w:szCs w:val="24"/>
          <w:lang w:val="en-US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186CC2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Identifying Disorganizational Deviance</w:t>
      </w:r>
      <w:r>
        <w:rPr>
          <w:sz w:val="32"/>
          <w:szCs w:val="32"/>
        </w:rPr>
        <w:t>:</w:t>
      </w:r>
    </w:p>
    <w:p w:rsidR="00CB39F0" w:rsidRDefault="00CB39F0">
      <w:pPr>
        <w:rPr>
          <w:sz w:val="24"/>
          <w:szCs w:val="24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Chicago School combined two research traditions: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A focus on objective measurement of external factors and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 w:rsidR="00186CC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conditions (e.g. statistical maps)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An emphasis on the subjective side of social life (e.g. meaning)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This combination: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-is a strength of their approach (broad and deep)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-dissolved division over appropriate methodology 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-produced productive research 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Social Control of Disorganizational Deviance: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Despite distancing themselves from advocating specific strategies of social control, one emerged nonetheless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New focus on treating society not individuals (causes, not symptoms)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Chicago Area Project: an attempt to restore normative stability to disorganized communities by: 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(1) coordinating community resources of fragmented/competing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groups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sponsoring youth/activity programs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Assessment: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CAP itself never systematically evaluated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Similar projects succeeded in organizing close community ties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186CC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and activities, but failed to reduce delinquency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Impact of socially structured inequality?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Still a welcome first step away from earlier individualistic crime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186CC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control models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CB39F0" w:rsidRDefault="00913C10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>Assessment of the Social Disorganization Perspective: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Positive points: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-avoids individualistic biases/limitations of earlier views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-enables us to see deviants as people like ourselves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Weaknesses: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Problems in operationalization 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failure to justify indicators (e.g. high % of working women)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indicators often confuse cause/effect in same thing</w:t>
      </w:r>
      <w:r>
        <w:rPr>
          <w:sz w:val="32"/>
          <w:szCs w:val="32"/>
          <w:lang w:val="en-US"/>
        </w:rPr>
        <w:tab/>
      </w:r>
    </w:p>
    <w:p w:rsidR="00CB39F0" w:rsidRDefault="00CB39F0">
      <w:pPr>
        <w:rPr>
          <w:sz w:val="32"/>
          <w:szCs w:val="32"/>
          <w:lang w:val="en-US"/>
        </w:rPr>
      </w:pPr>
    </w:p>
    <w:p w:rsidR="00186CC2" w:rsidRDefault="00913C10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(2) Race, class and gender biases confusing different types of                 </w:t>
      </w:r>
      <w:r w:rsidR="00186CC2">
        <w:rPr>
          <w:sz w:val="32"/>
          <w:szCs w:val="32"/>
          <w:lang w:val="en-US"/>
        </w:rPr>
        <w:t xml:space="preserve">  </w:t>
      </w:r>
    </w:p>
    <w:p w:rsidR="00CB39F0" w:rsidRDefault="00186CC2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913C10">
        <w:rPr>
          <w:sz w:val="32"/>
          <w:szCs w:val="32"/>
          <w:lang w:val="en-US"/>
        </w:rPr>
        <w:t>organization as disorganization (e.g. black, female headed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186CC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families)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(3) Failure to address crimes by well-organized, “respectable”               individuals (e.g. white collar crime).</w:t>
      </w:r>
    </w:p>
    <w:p w:rsidR="00186CC2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CB39F0" w:rsidRDefault="00913C10" w:rsidP="00186CC2">
      <w:pPr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(4) Failure to consider causal influences of structured differences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 in power and social class (alternative explanations).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</w:t>
      </w:r>
      <w:r>
        <w:rPr>
          <w:b/>
          <w:bCs/>
          <w:sz w:val="32"/>
          <w:szCs w:val="32"/>
          <w:lang w:val="en-US"/>
        </w:rPr>
        <w:t>(2) The Differential Association Perspective: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learning perspective argues that deviance a form of learned behavior in interaction with others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     </w:t>
      </w:r>
      <w:r>
        <w:rPr>
          <w:b/>
          <w:bCs/>
          <w:sz w:val="32"/>
          <w:szCs w:val="32"/>
          <w:lang w:val="en-US"/>
        </w:rPr>
        <w:t>Edwin Sutherland and Differential Association: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Two core assumptions: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(1) Deviance occurs when people define situation as appropriate for violating norms/laws;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(2) Such definitions are acquired through one’s past history of experience, particularly one’s associations with others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Sutherland asserts that learning deviance involves learning to: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Define certain situations as appropriate occasions for deviance;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Master the techniques of successful deviant activity;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Acquire motives, drives, attitudes and rationalizations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780CBB">
        <w:rPr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sz w:val="32"/>
          <w:szCs w:val="32"/>
          <w:lang w:val="en-US"/>
        </w:rPr>
        <w:t>justifying violations of norms/laws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All of these are learned in communicative interaction with others in intimate personal groups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Critical point: when one acquires an excess of definitions favorable to deviance over definitions unfavorable to deviance (i.e. deviance becomes probable)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Probability further depends on frequency, duration, priority and intensity of such associations</w:t>
      </w:r>
    </w:p>
    <w:p w:rsidR="00186CC2" w:rsidRDefault="00186CC2">
      <w:pPr>
        <w:rPr>
          <w:sz w:val="32"/>
          <w:szCs w:val="32"/>
          <w:lang w:val="en-US"/>
        </w:rPr>
      </w:pP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b/>
          <w:bCs/>
          <w:sz w:val="32"/>
          <w:szCs w:val="32"/>
          <w:lang w:val="en-US"/>
        </w:rPr>
        <w:tab/>
        <w:t xml:space="preserve">      The Legacy of Differential Association: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Normalizing our understanding of deviance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Deviance as learned is a widely accepted idea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Tests of theory: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(1) James Short (1957): linked exposure to delinquents &amp;       delinquent behavior;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Reiss and Rhodes (1964): close friendships &amp; delinquency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Criticisms of theory: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too vague to be adequately tested;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difficulty operationalizing concepts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inapplicable to self-initiated deviance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ignores psychological/physiological/economic factors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overly deterministic/ignores choice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no need for face to face contact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>Modifying the Image of Differential Association: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Sutherland’s theory has been modified/extended in several ways: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(1) Daniel Glaser’s theory of differential identification (e.g. focus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on media vs. firsthand contact in deviant learning);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(2) Sykes &amp; Matza: focus on learned rationalizations (“techniques of               neutralization”) avoids overly deterministic imagery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(3) Jack Douglas: strategies of emotional self-deception/self-seduction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(4) Burgess &amp; Akers: Differential reinforcement of behavior</w:t>
      </w:r>
    </w:p>
    <w:p w:rsidR="00186CC2" w:rsidRDefault="00186CC2">
      <w:pPr>
        <w:rPr>
          <w:sz w:val="32"/>
          <w:szCs w:val="32"/>
          <w:lang w:val="en-US"/>
        </w:rPr>
      </w:pPr>
    </w:p>
    <w:p w:rsidR="00780CBB" w:rsidRDefault="00780CBB">
      <w:pPr>
        <w:rPr>
          <w:sz w:val="32"/>
          <w:szCs w:val="32"/>
          <w:lang w:val="en-US"/>
        </w:rPr>
      </w:pPr>
    </w:p>
    <w:p w:rsidR="00186CC2" w:rsidRDefault="00186CC2">
      <w:pPr>
        <w:rPr>
          <w:sz w:val="32"/>
          <w:szCs w:val="32"/>
          <w:lang w:val="en-US"/>
        </w:rPr>
      </w:pP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Social Control of Learned Deviance:</w:t>
      </w:r>
    </w:p>
    <w:p w:rsidR="00CB39F0" w:rsidRDefault="00CB39F0">
      <w:pPr>
        <w:rPr>
          <w:b/>
          <w:bCs/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Deviance may be controlled by either </w:t>
      </w:r>
      <w:r>
        <w:rPr>
          <w:i/>
          <w:iCs/>
          <w:sz w:val="32"/>
          <w:szCs w:val="32"/>
          <w:lang w:val="en-US"/>
        </w:rPr>
        <w:t>preventative learning</w:t>
      </w:r>
      <w:r>
        <w:rPr>
          <w:sz w:val="32"/>
          <w:szCs w:val="32"/>
          <w:lang w:val="en-US"/>
        </w:rPr>
        <w:t xml:space="preserve"> or </w:t>
      </w:r>
      <w:r>
        <w:rPr>
          <w:i/>
          <w:iCs/>
          <w:sz w:val="32"/>
          <w:szCs w:val="32"/>
          <w:lang w:val="en-US"/>
        </w:rPr>
        <w:t xml:space="preserve">    corrective learning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Preventative learning (e.g. reducing TV violence)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Corrective Learning: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(1) Providing positive/anti-deviant role models (e.g. Big Brothers).   (2) Surrounding deviant with others defining deviance in an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="00186CC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unfavorable way (e.g. AA).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Behavior modification strategies (manipulating rewards and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punishments). Two types: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(i) Token economies (reward and punishment “points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system” for privileges in institutions)</w:t>
      </w:r>
    </w:p>
    <w:p w:rsidR="00CB39F0" w:rsidRDefault="00913C10">
      <w:pPr>
        <w:ind w:left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(ii) Aversive conditioning (associating deviant stimuli with          </w:t>
      </w:r>
      <w:r w:rsidR="00186CC2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negative consequences such as shocks/sickness)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 Assessment of the Learning Perspective:</w:t>
      </w:r>
    </w:p>
    <w:p w:rsidR="00913C10" w:rsidRDefault="00913C1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Positives: 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 Normalizes our image of deviance (humanistic appeal)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(2) Widespread acceptance (less so for Burgess and Akers)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Negatives: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Tendency to be </w:t>
      </w:r>
      <w:r>
        <w:rPr>
          <w:i/>
          <w:iCs/>
          <w:sz w:val="32"/>
          <w:szCs w:val="32"/>
          <w:lang w:val="en-US"/>
        </w:rPr>
        <w:t>overly deterministic</w:t>
      </w:r>
      <w:r>
        <w:rPr>
          <w:sz w:val="32"/>
          <w:szCs w:val="32"/>
          <w:lang w:val="en-US"/>
        </w:rPr>
        <w:t xml:space="preserve"> (“soft determinism”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186CC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preferable where deviance partly chosen/partly determined);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(2) Ignoring/underplaying the role of unconscious repressions in        motivating deviant behavior;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(3) Inattentive to gendered/multi-cultural models of learning;</w:t>
      </w:r>
    </w:p>
    <w:p w:rsidR="00CB39F0" w:rsidRDefault="00CB39F0">
      <w:pPr>
        <w:rPr>
          <w:sz w:val="32"/>
          <w:szCs w:val="32"/>
          <w:lang w:val="en-US"/>
        </w:rPr>
      </w:pP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No assessment of why certain behaviors seen as deviant/ little</w:t>
      </w:r>
    </w:p>
    <w:p w:rsidR="00CB39F0" w:rsidRDefault="00913C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emphasis on conflicting social interests and power</w:t>
      </w:r>
    </w:p>
    <w:sectPr w:rsidR="00CB39F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F0" w:rsidRDefault="00913C10">
      <w:r>
        <w:separator/>
      </w:r>
    </w:p>
  </w:endnote>
  <w:endnote w:type="continuationSeparator" w:id="0">
    <w:p w:rsidR="00CB39F0" w:rsidRDefault="0091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F0" w:rsidRDefault="00913C10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9F0" w:rsidRDefault="00CB3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F0" w:rsidRDefault="00913C10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CBB">
      <w:rPr>
        <w:rStyle w:val="PageNumber"/>
        <w:noProof/>
      </w:rPr>
      <w:t>7</w:t>
    </w:r>
    <w:r>
      <w:rPr>
        <w:rStyle w:val="PageNumber"/>
      </w:rPr>
      <w:fldChar w:fldCharType="end"/>
    </w:r>
  </w:p>
  <w:p w:rsidR="00CB39F0" w:rsidRDefault="00CB3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F0" w:rsidRDefault="00913C10">
      <w:r>
        <w:separator/>
      </w:r>
    </w:p>
  </w:footnote>
  <w:footnote w:type="continuationSeparator" w:id="0">
    <w:p w:rsidR="00CB39F0" w:rsidRDefault="00913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D8"/>
    <w:rsid w:val="000352D8"/>
    <w:rsid w:val="00186CC2"/>
    <w:rsid w:val="00780CBB"/>
    <w:rsid w:val="00913C10"/>
    <w:rsid w:val="00CB39F0"/>
    <w:rsid w:val="00E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0154C6-2517-4D6D-95B0-19C73B9E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893</Words>
  <Characters>6068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2019-01-30T17:22:00Z</dcterms:created>
  <dcterms:modified xsi:type="dcterms:W3CDTF">2019-01-30T17:22:00Z</dcterms:modified>
</cp:coreProperties>
</file>