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80E37" w:rsidRDefault="0035230A">
      <w:pPr>
        <w:rPr>
          <w:b/>
          <w:bCs/>
          <w:sz w:val="32"/>
          <w:szCs w:val="32"/>
          <w:lang w:val="en-US"/>
        </w:rPr>
      </w:pPr>
      <w:r w:rsidRPr="00280E37">
        <w:rPr>
          <w:b/>
          <w:bCs/>
          <w:sz w:val="32"/>
          <w:szCs w:val="32"/>
        </w:rPr>
        <w:tab/>
      </w:r>
      <w:r w:rsidRPr="00280E37">
        <w:rPr>
          <w:b/>
          <w:bCs/>
          <w:sz w:val="32"/>
          <w:szCs w:val="32"/>
        </w:rPr>
        <w:tab/>
      </w:r>
      <w:r w:rsidRPr="00280E37">
        <w:rPr>
          <w:b/>
          <w:bCs/>
          <w:sz w:val="32"/>
          <w:szCs w:val="32"/>
        </w:rPr>
        <w:tab/>
      </w:r>
      <w:r w:rsidRPr="00280E37">
        <w:rPr>
          <w:b/>
          <w:bCs/>
          <w:sz w:val="32"/>
          <w:szCs w:val="32"/>
        </w:rPr>
        <w:tab/>
      </w:r>
      <w:r w:rsidRPr="00280E37">
        <w:rPr>
          <w:b/>
          <w:bCs/>
          <w:sz w:val="32"/>
          <w:szCs w:val="32"/>
        </w:rPr>
        <w:tab/>
        <w:t>SOC 3290 Deviance</w:t>
      </w:r>
    </w:p>
    <w:p w:rsidR="00000000" w:rsidRPr="00280E37" w:rsidRDefault="0035230A">
      <w:pPr>
        <w:rPr>
          <w:b/>
          <w:bCs/>
          <w:sz w:val="32"/>
          <w:szCs w:val="32"/>
          <w:lang w:val="en-US"/>
        </w:rPr>
      </w:pPr>
      <w:r w:rsidRPr="00280E37">
        <w:rPr>
          <w:b/>
          <w:bCs/>
          <w:sz w:val="32"/>
          <w:szCs w:val="32"/>
          <w:lang w:val="en-US"/>
        </w:rPr>
        <w:tab/>
      </w:r>
      <w:r w:rsidRPr="00280E37">
        <w:rPr>
          <w:b/>
          <w:bCs/>
          <w:sz w:val="32"/>
          <w:szCs w:val="32"/>
          <w:lang w:val="en-US"/>
        </w:rPr>
        <w:tab/>
      </w:r>
      <w:r w:rsidRPr="00280E37">
        <w:rPr>
          <w:b/>
          <w:bCs/>
          <w:sz w:val="32"/>
          <w:szCs w:val="32"/>
          <w:lang w:val="en-US"/>
        </w:rPr>
        <w:t xml:space="preserve">      </w:t>
      </w:r>
      <w:r w:rsidRPr="00280E37">
        <w:rPr>
          <w:b/>
          <w:bCs/>
          <w:sz w:val="32"/>
          <w:szCs w:val="32"/>
          <w:lang w:val="en-US"/>
        </w:rPr>
        <w:t xml:space="preserve">Overheads Lecture 28: Business Crime 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Business crime comprises </w:t>
      </w:r>
      <w:r>
        <w:rPr>
          <w:i/>
          <w:iCs/>
          <w:sz w:val="32"/>
          <w:szCs w:val="32"/>
          <w:lang w:val="en-US"/>
        </w:rPr>
        <w:t>corporate</w:t>
      </w:r>
      <w:r>
        <w:rPr>
          <w:sz w:val="32"/>
          <w:szCs w:val="32"/>
          <w:lang w:val="en-US"/>
        </w:rPr>
        <w:t xml:space="preserve"> &amp; </w:t>
      </w:r>
      <w:r>
        <w:rPr>
          <w:i/>
          <w:iCs/>
          <w:sz w:val="32"/>
          <w:szCs w:val="32"/>
          <w:lang w:val="en-US"/>
        </w:rPr>
        <w:t xml:space="preserve">occupational </w:t>
      </w:r>
      <w:r>
        <w:rPr>
          <w:sz w:val="32"/>
          <w:szCs w:val="32"/>
          <w:lang w:val="en-US"/>
        </w:rPr>
        <w:t>deviance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related to employment, occupation or business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carried out by relatively respectable, high status persons</w:t>
      </w:r>
    </w:p>
    <w:p w:rsidR="00000000" w:rsidRDefault="0035230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carried out with skill, sophistication, power &amp; influence, making      offenders less likely to be prosecuted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may be carried out by corporations or individuals within them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offenders oft</w:t>
      </w:r>
      <w:r>
        <w:rPr>
          <w:sz w:val="32"/>
          <w:szCs w:val="32"/>
          <w:lang w:val="en-US"/>
        </w:rPr>
        <w:t>en don’t see themselves as such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victims often unwittingly cooperate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society itself is relatively indifferent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</w:t>
      </w:r>
      <w:r>
        <w:rPr>
          <w:b/>
          <w:bCs/>
          <w:sz w:val="32"/>
          <w:szCs w:val="32"/>
          <w:lang w:val="en-US"/>
        </w:rPr>
        <w:t>Corporate deviance: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Edwin Sutherland (1949):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Brought “white collar crime” into academic spotlight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Survey averaged 14 lega</w:t>
      </w:r>
      <w:r>
        <w:rPr>
          <w:sz w:val="32"/>
          <w:szCs w:val="32"/>
          <w:lang w:val="en-US"/>
        </w:rPr>
        <w:t>l decisions against 70 largest companies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1984 Survey: 2/3 of Fortune 500 companies involved in illegal behavior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Goff &amp; Reasons (1978): average 3 decisions under old</w:t>
      </w:r>
      <w:r>
        <w:rPr>
          <w:sz w:val="32"/>
          <w:szCs w:val="32"/>
          <w:u w:val="single"/>
          <w:lang w:val="en-US"/>
        </w:rPr>
        <w:t xml:space="preserve"> Combines Act</w:t>
      </w:r>
      <w:r>
        <w:rPr>
          <w:sz w:val="32"/>
          <w:szCs w:val="32"/>
          <w:lang w:val="en-US"/>
        </w:rPr>
        <w:t xml:space="preserve"> against 50 largest Canadian corporations. 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Clinard (1979-</w:t>
      </w:r>
      <w:r>
        <w:rPr>
          <w:sz w:val="32"/>
          <w:szCs w:val="32"/>
          <w:lang w:val="en-US"/>
        </w:rPr>
        <w:t>80): at least 60% of U.S. companies had federal action taken. Averaging 4.4 cases each, corporate offences were classified in 6 groups: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Administrative violations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Environmental violations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Financial violations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Labour violations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>(5) Manufacturing violations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(6) Unfair trade practices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These all reveal that individuals in the middle and upper socio-economic classes quite frequently engage in illegal behavior. 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*What causes such crime?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 xml:space="preserve">External </w:t>
      </w:r>
      <w:r>
        <w:rPr>
          <w:sz w:val="32"/>
          <w:szCs w:val="32"/>
          <w:lang w:val="en-US"/>
        </w:rPr>
        <w:t>Factors: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Capitalism/ maximi</w:t>
      </w:r>
      <w:r>
        <w:rPr>
          <w:sz w:val="32"/>
          <w:szCs w:val="32"/>
          <w:lang w:val="en-US"/>
        </w:rPr>
        <w:t>zing profit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Competition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Strain between corporate goals and market structure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Differential goals /social, economic, and political uncertainties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Market structure (competitive vs. oligopolistic)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Relative opportunities in specific industry/degree</w:t>
      </w:r>
      <w:r>
        <w:rPr>
          <w:sz w:val="32"/>
          <w:szCs w:val="32"/>
          <w:lang w:val="en-US"/>
        </w:rPr>
        <w:t xml:space="preserve"> of regulation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Internal</w:t>
      </w:r>
      <w:r>
        <w:rPr>
          <w:sz w:val="32"/>
          <w:szCs w:val="32"/>
          <w:lang w:val="en-US"/>
        </w:rPr>
        <w:t xml:space="preserve"> factors (impacting management/ supervision/ responsibility):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Size of firm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Organization of firm 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Geographic spread of firm 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Individual</w:t>
      </w:r>
      <w:r>
        <w:rPr>
          <w:sz w:val="32"/>
          <w:szCs w:val="32"/>
          <w:lang w:val="en-US"/>
        </w:rPr>
        <w:t xml:space="preserve"> level factors: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Bonds to society vs. bonds to corporation/ subculture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Opport</w:t>
      </w:r>
      <w:r>
        <w:rPr>
          <w:sz w:val="32"/>
          <w:szCs w:val="32"/>
          <w:lang w:val="en-US"/>
        </w:rPr>
        <w:t>unities to learn from deviant peers</w:t>
      </w:r>
    </w:p>
    <w:p w:rsidR="00280E37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Techniques of neutralization (e.g. denial of responsibility, injury,  </w:t>
      </w:r>
    </w:p>
    <w:p w:rsidR="00000000" w:rsidRDefault="00280E37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35230A">
        <w:rPr>
          <w:sz w:val="32"/>
          <w:szCs w:val="32"/>
          <w:lang w:val="en-US"/>
        </w:rPr>
        <w:t xml:space="preserve">     &amp; victim, condemning condemners and appeals to higher loyalty)</w:t>
      </w:r>
    </w:p>
    <w:p w:rsidR="00280E37" w:rsidRDefault="00280E37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Ultimate explanation requires theoretical integration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Possible strategies: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Criminalizing behavior (but not enforced as readily, with less    </w:t>
      </w:r>
      <w:r>
        <w:rPr>
          <w:sz w:val="32"/>
          <w:szCs w:val="32"/>
          <w:lang w:val="en-US"/>
        </w:rPr>
        <w:lastRenderedPageBreak/>
        <w:t>severe punishments than other property offences, &amp; against    smaller companies with less influence. Corporations can also    close/move)</w:t>
      </w:r>
      <w:r>
        <w:rPr>
          <w:sz w:val="32"/>
          <w:szCs w:val="32"/>
          <w:lang w:val="en-US"/>
        </w:rPr>
        <w:tab/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Negative publicity (ru</w:t>
      </w:r>
      <w:r>
        <w:rPr>
          <w:sz w:val="32"/>
          <w:szCs w:val="32"/>
          <w:lang w:val="en-US"/>
        </w:rPr>
        <w:t>ns up against corporate spin doctors)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Nationalization (expensive/ uncompetitive)</w:t>
      </w:r>
    </w:p>
    <w:p w:rsidR="00280E37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Public/union representation on boards (</w:t>
      </w:r>
      <w:r>
        <w:rPr>
          <w:sz w:val="32"/>
          <w:szCs w:val="32"/>
          <w:lang w:val="en-US"/>
        </w:rPr>
        <w:t xml:space="preserve">unlikely to have 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veto/control)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Self-regulation (one’s own codes of conduct easy to break)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Ultimately globaliza</w:t>
      </w:r>
      <w:r>
        <w:rPr>
          <w:sz w:val="32"/>
          <w:szCs w:val="32"/>
          <w:lang w:val="en-US"/>
        </w:rPr>
        <w:t>tion makes control of corporate crime difficult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Occupational Deviance: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This involves offenses committed by employees: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Thefts from the workplace: explanations: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“impersonal” companies treating people like numbers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“informal compensation</w:t>
      </w:r>
      <w:r>
        <w:rPr>
          <w:sz w:val="32"/>
          <w:szCs w:val="32"/>
          <w:lang w:val="en-US"/>
        </w:rPr>
        <w:t>” for exploitation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a means of relieving boredom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 looking the other way rather than deal with hassle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Embezzlement: taking money. Explanation: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financial problems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opportunity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    </w:t>
      </w:r>
      <w:r w:rsidR="00280E37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- rationalization</w:t>
      </w:r>
    </w:p>
    <w:p w:rsidR="00280E37" w:rsidRDefault="00280E37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Financial frauds: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tax evasion (encouraged by complexity of laws)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securities violations (e.g. Martha Stewart, Enron)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professional misconduct (e.g. doctors’ “fee splitting,”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  lawyers overcharging, accountants colluding in false profit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  statements)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  <w:t>- criminogenic market structures (e.g. the auto industry)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Other Causes of Business Crime: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Fear of loss &amp; greed for gain;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Deviant opportunities presented by high status, powerful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 positions</w:t>
      </w: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Weak social</w:t>
      </w:r>
      <w:r>
        <w:rPr>
          <w:sz w:val="32"/>
          <w:szCs w:val="32"/>
          <w:lang w:val="en-US"/>
        </w:rPr>
        <w:t xml:space="preserve"> control/ lax law enforcement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 w:rsidP="00280E37">
      <w:pPr>
        <w:ind w:left="36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</w:t>
      </w:r>
      <w:r w:rsidR="00280E37">
        <w:rPr>
          <w:sz w:val="32"/>
          <w:szCs w:val="32"/>
          <w:lang w:val="en-US"/>
        </w:rPr>
        <w:t xml:space="preserve">                       </w:t>
      </w:r>
      <w:r>
        <w:rPr>
          <w:b/>
          <w:bCs/>
          <w:sz w:val="32"/>
          <w:szCs w:val="32"/>
          <w:lang w:val="en-US"/>
        </w:rPr>
        <w:t>Conclusion:</w:t>
      </w:r>
      <w:r>
        <w:rPr>
          <w:sz w:val="32"/>
          <w:szCs w:val="32"/>
          <w:lang w:val="en-US"/>
        </w:rPr>
        <w:t xml:space="preserve"> 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have reviewed corporate &amp; business crime</w:t>
      </w:r>
    </w:p>
    <w:p w:rsidR="00000000" w:rsidRDefault="0035230A">
      <w:pPr>
        <w:rPr>
          <w:sz w:val="32"/>
          <w:szCs w:val="32"/>
          <w:lang w:val="en-US"/>
        </w:rPr>
      </w:pPr>
    </w:p>
    <w:p w:rsidR="00000000" w:rsidRDefault="0035230A">
      <w:pPr>
        <w:rPr>
          <w:sz w:val="32"/>
          <w:szCs w:val="32"/>
          <w:lang w:val="en-US"/>
        </w:rPr>
      </w:pPr>
      <w:bookmarkStart w:id="0" w:name="_GoBack"/>
      <w:bookmarkEnd w:id="0"/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35230A">
      <w:pPr>
        <w:rPr>
          <w:sz w:val="32"/>
          <w:szCs w:val="32"/>
          <w:lang w:val="en-US"/>
        </w:rPr>
      </w:pPr>
    </w:p>
    <w:p w:rsidR="0035230A" w:rsidRDefault="0035230A">
      <w:r>
        <w:rPr>
          <w:sz w:val="32"/>
          <w:szCs w:val="32"/>
          <w:lang w:val="en-US"/>
        </w:rPr>
        <w:tab/>
      </w:r>
    </w:p>
    <w:sectPr w:rsidR="0035230A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30A" w:rsidRDefault="0035230A">
      <w:r>
        <w:separator/>
      </w:r>
    </w:p>
  </w:endnote>
  <w:endnote w:type="continuationSeparator" w:id="0">
    <w:p w:rsidR="0035230A" w:rsidRDefault="00352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230A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3523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5230A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937EA8">
      <w:rPr>
        <w:rStyle w:val="PageNumber"/>
      </w:rPr>
      <w:fldChar w:fldCharType="separate"/>
    </w:r>
    <w:r w:rsidR="00280E37"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3523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30A" w:rsidRDefault="0035230A">
      <w:r>
        <w:separator/>
      </w:r>
    </w:p>
  </w:footnote>
  <w:footnote w:type="continuationSeparator" w:id="0">
    <w:p w:rsidR="0035230A" w:rsidRDefault="00352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A8"/>
    <w:rsid w:val="00280E37"/>
    <w:rsid w:val="0035230A"/>
    <w:rsid w:val="0093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F8C9212-1FA8-43D9-A2F7-8C40EF80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2019-03-28T12:52:00Z</dcterms:created>
  <dcterms:modified xsi:type="dcterms:W3CDTF">2019-03-28T12:52:00Z</dcterms:modified>
</cp:coreProperties>
</file>